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35" w:rsidRPr="00DB3C47" w:rsidRDefault="00EF3035" w:rsidP="00EF3035">
      <w:pPr>
        <w:spacing w:after="0" w:line="240" w:lineRule="auto"/>
        <w:jc w:val="center"/>
        <w:rPr>
          <w:rFonts w:ascii="Times New Roman" w:hAnsi="Times New Roman" w:cs="Times New Roman"/>
          <w:sz w:val="28"/>
          <w:szCs w:val="28"/>
        </w:rPr>
      </w:pPr>
      <w:r w:rsidRPr="00DB3C47">
        <w:rPr>
          <w:rFonts w:ascii="Times New Roman" w:hAnsi="Times New Roman" w:cs="Times New Roman"/>
          <w:sz w:val="28"/>
          <w:szCs w:val="28"/>
        </w:rPr>
        <w:t xml:space="preserve">А Д М И Н И С Т </w:t>
      </w:r>
      <w:proofErr w:type="gramStart"/>
      <w:r w:rsidRPr="00DB3C47">
        <w:rPr>
          <w:rFonts w:ascii="Times New Roman" w:hAnsi="Times New Roman" w:cs="Times New Roman"/>
          <w:sz w:val="28"/>
          <w:szCs w:val="28"/>
        </w:rPr>
        <w:t>Р</w:t>
      </w:r>
      <w:proofErr w:type="gramEnd"/>
      <w:r w:rsidRPr="00DB3C47">
        <w:rPr>
          <w:rFonts w:ascii="Times New Roman" w:hAnsi="Times New Roman" w:cs="Times New Roman"/>
          <w:sz w:val="28"/>
          <w:szCs w:val="28"/>
        </w:rPr>
        <w:t xml:space="preserve"> А Ц И Я</w:t>
      </w:r>
    </w:p>
    <w:p w:rsidR="00EF3035" w:rsidRPr="00DB3C47" w:rsidRDefault="00EF3035" w:rsidP="00EF3035">
      <w:pPr>
        <w:spacing w:after="0" w:line="240" w:lineRule="auto"/>
        <w:ind w:left="-284" w:right="141"/>
        <w:jc w:val="center"/>
        <w:rPr>
          <w:rFonts w:ascii="Times New Roman" w:hAnsi="Times New Roman" w:cs="Times New Roman"/>
          <w:sz w:val="28"/>
          <w:szCs w:val="28"/>
        </w:rPr>
      </w:pPr>
      <w:r w:rsidRPr="00DB3C47">
        <w:rPr>
          <w:rFonts w:ascii="Times New Roman" w:hAnsi="Times New Roman" w:cs="Times New Roman"/>
          <w:sz w:val="28"/>
          <w:szCs w:val="28"/>
        </w:rPr>
        <w:t>ОЛЬХОВСКОГО МУНИЦИПАЛЬНОГО РАЙОНА</w:t>
      </w:r>
    </w:p>
    <w:p w:rsidR="00EF3035" w:rsidRPr="00DB3C47" w:rsidRDefault="00EF3035" w:rsidP="00EF3035">
      <w:pPr>
        <w:spacing w:after="0" w:line="240" w:lineRule="auto"/>
        <w:ind w:left="-284" w:right="141"/>
        <w:jc w:val="center"/>
        <w:rPr>
          <w:rFonts w:ascii="Times New Roman" w:hAnsi="Times New Roman" w:cs="Times New Roman"/>
          <w:sz w:val="28"/>
          <w:szCs w:val="28"/>
        </w:rPr>
      </w:pPr>
      <w:r>
        <w:rPr>
          <w:rFonts w:ascii="Times New Roman" w:hAnsi="Times New Roman" w:cs="Times New Roman"/>
          <w:sz w:val="28"/>
          <w:szCs w:val="28"/>
        </w:rPr>
        <w:t xml:space="preserve">      </w:t>
      </w:r>
      <w:r w:rsidRPr="00DB3C47">
        <w:rPr>
          <w:rFonts w:ascii="Times New Roman" w:hAnsi="Times New Roman" w:cs="Times New Roman"/>
          <w:sz w:val="28"/>
          <w:szCs w:val="28"/>
        </w:rPr>
        <w:t>ВОЛГОГРАДСКОЙ ОБЛАСТИ</w:t>
      </w:r>
    </w:p>
    <w:p w:rsidR="00EF3035" w:rsidRPr="00DB3C47" w:rsidRDefault="00EF3035" w:rsidP="00EF3035">
      <w:pPr>
        <w:spacing w:after="0" w:line="240" w:lineRule="auto"/>
        <w:ind w:left="-284" w:right="141"/>
        <w:jc w:val="center"/>
        <w:rPr>
          <w:rFonts w:ascii="Times New Roman" w:hAnsi="Times New Roman" w:cs="Times New Roman"/>
          <w:sz w:val="28"/>
          <w:szCs w:val="28"/>
        </w:rPr>
      </w:pPr>
      <w:r w:rsidRPr="00DB3C47">
        <w:rPr>
          <w:rFonts w:ascii="Times New Roman" w:hAnsi="Times New Roman" w:cs="Times New Roman"/>
          <w:sz w:val="28"/>
          <w:szCs w:val="28"/>
        </w:rPr>
        <w:t>__________________________________________________________</w:t>
      </w:r>
    </w:p>
    <w:p w:rsidR="00EF3035" w:rsidRPr="00DB3C47" w:rsidRDefault="00EF3035" w:rsidP="00EF3035">
      <w:pPr>
        <w:spacing w:after="0" w:line="240" w:lineRule="auto"/>
        <w:ind w:left="-284" w:right="141"/>
        <w:jc w:val="center"/>
        <w:rPr>
          <w:rFonts w:ascii="Times New Roman" w:hAnsi="Times New Roman" w:cs="Times New Roman"/>
          <w:sz w:val="28"/>
          <w:szCs w:val="28"/>
        </w:rPr>
      </w:pPr>
      <w:proofErr w:type="gramStart"/>
      <w:r w:rsidRPr="00DB3C47">
        <w:rPr>
          <w:rFonts w:ascii="Times New Roman" w:hAnsi="Times New Roman" w:cs="Times New Roman"/>
          <w:sz w:val="28"/>
          <w:szCs w:val="28"/>
        </w:rPr>
        <w:t>П</w:t>
      </w:r>
      <w:proofErr w:type="gramEnd"/>
      <w:r w:rsidRPr="00DB3C47">
        <w:rPr>
          <w:rFonts w:ascii="Times New Roman" w:hAnsi="Times New Roman" w:cs="Times New Roman"/>
          <w:sz w:val="28"/>
          <w:szCs w:val="28"/>
        </w:rPr>
        <w:t xml:space="preserve"> О С Т А Н О В Л Е Н И Е</w:t>
      </w:r>
    </w:p>
    <w:p w:rsidR="00EF3035" w:rsidRPr="00DB3C47" w:rsidRDefault="00EF3035" w:rsidP="00EF3035">
      <w:pPr>
        <w:spacing w:after="0" w:line="240" w:lineRule="auto"/>
        <w:jc w:val="center"/>
        <w:rPr>
          <w:rFonts w:ascii="Times New Roman" w:hAnsi="Times New Roman" w:cs="Times New Roman"/>
          <w:b/>
          <w:bCs/>
          <w:sz w:val="28"/>
          <w:szCs w:val="28"/>
        </w:rPr>
      </w:pPr>
    </w:p>
    <w:p w:rsidR="00EF3035" w:rsidRDefault="00EF3035" w:rsidP="00EF3035">
      <w:pPr>
        <w:spacing w:after="0" w:line="240" w:lineRule="auto"/>
        <w:rPr>
          <w:rFonts w:ascii="Times New Roman" w:hAnsi="Times New Roman" w:cs="Times New Roman"/>
          <w:sz w:val="28"/>
          <w:szCs w:val="28"/>
        </w:rPr>
      </w:pPr>
      <w:r w:rsidRPr="00DB3C47">
        <w:rPr>
          <w:rFonts w:ascii="Times New Roman" w:hAnsi="Times New Roman" w:cs="Times New Roman"/>
          <w:sz w:val="28"/>
          <w:szCs w:val="28"/>
        </w:rPr>
        <w:t xml:space="preserve">от </w:t>
      </w:r>
      <w:r>
        <w:rPr>
          <w:rFonts w:ascii="Times New Roman" w:hAnsi="Times New Roman" w:cs="Times New Roman"/>
          <w:sz w:val="28"/>
          <w:szCs w:val="28"/>
        </w:rPr>
        <w:t>10</w:t>
      </w:r>
      <w:r w:rsidRPr="00DB3C47">
        <w:rPr>
          <w:rFonts w:ascii="Times New Roman" w:hAnsi="Times New Roman" w:cs="Times New Roman"/>
          <w:sz w:val="28"/>
          <w:szCs w:val="28"/>
        </w:rPr>
        <w:t>.0</w:t>
      </w:r>
      <w:r>
        <w:rPr>
          <w:rFonts w:ascii="Times New Roman" w:hAnsi="Times New Roman" w:cs="Times New Roman"/>
          <w:sz w:val="28"/>
          <w:szCs w:val="28"/>
        </w:rPr>
        <w:t>3</w:t>
      </w:r>
      <w:r w:rsidRPr="00DB3C47">
        <w:rPr>
          <w:rFonts w:ascii="Times New Roman" w:hAnsi="Times New Roman" w:cs="Times New Roman"/>
          <w:sz w:val="28"/>
          <w:szCs w:val="28"/>
        </w:rPr>
        <w:t>.2025г. №</w:t>
      </w:r>
      <w:r>
        <w:rPr>
          <w:rFonts w:ascii="Times New Roman" w:hAnsi="Times New Roman" w:cs="Times New Roman"/>
          <w:sz w:val="28"/>
          <w:szCs w:val="28"/>
        </w:rPr>
        <w:t>155</w:t>
      </w:r>
    </w:p>
    <w:p w:rsidR="00EF3035" w:rsidRPr="00FB357A" w:rsidRDefault="00EF3035" w:rsidP="00EF3035">
      <w:pPr>
        <w:pStyle w:val="a9"/>
        <w:rPr>
          <w:rFonts w:ascii="Times New Roman" w:hAnsi="Times New Roman"/>
          <w:sz w:val="28"/>
          <w:szCs w:val="28"/>
        </w:rPr>
      </w:pPr>
      <w:r w:rsidRPr="00FB357A">
        <w:rPr>
          <w:rFonts w:ascii="Times New Roman" w:hAnsi="Times New Roman"/>
          <w:sz w:val="28"/>
          <w:szCs w:val="28"/>
        </w:rPr>
        <w:t>О внесении изменений в муниципальную программу</w:t>
      </w:r>
    </w:p>
    <w:p w:rsidR="00EF3035" w:rsidRPr="00FB357A" w:rsidRDefault="00EF3035" w:rsidP="00EF3035">
      <w:pPr>
        <w:pStyle w:val="a9"/>
        <w:rPr>
          <w:rFonts w:ascii="Times New Roman" w:hAnsi="Times New Roman"/>
          <w:sz w:val="28"/>
          <w:szCs w:val="28"/>
        </w:rPr>
      </w:pPr>
      <w:r w:rsidRPr="00FB357A">
        <w:rPr>
          <w:rFonts w:ascii="Times New Roman" w:hAnsi="Times New Roman"/>
          <w:sz w:val="28"/>
          <w:szCs w:val="28"/>
        </w:rPr>
        <w:t>«Дополнительное образование детей в сфере культуры</w:t>
      </w:r>
    </w:p>
    <w:p w:rsidR="00EF3035" w:rsidRPr="00FB357A" w:rsidRDefault="00EF3035" w:rsidP="00EF3035">
      <w:pPr>
        <w:pStyle w:val="a9"/>
        <w:rPr>
          <w:rFonts w:ascii="Times New Roman" w:hAnsi="Times New Roman"/>
          <w:sz w:val="28"/>
          <w:szCs w:val="28"/>
        </w:rPr>
      </w:pPr>
      <w:r w:rsidRPr="00FB357A">
        <w:rPr>
          <w:rFonts w:ascii="Times New Roman" w:hAnsi="Times New Roman"/>
          <w:sz w:val="28"/>
          <w:szCs w:val="28"/>
        </w:rPr>
        <w:t>и искусства на территории Ольховского муниципального</w:t>
      </w:r>
    </w:p>
    <w:p w:rsidR="00EF3035" w:rsidRPr="00FB357A" w:rsidRDefault="00EF3035" w:rsidP="00EF3035">
      <w:pPr>
        <w:pStyle w:val="a9"/>
        <w:rPr>
          <w:rFonts w:ascii="Times New Roman" w:hAnsi="Times New Roman"/>
          <w:sz w:val="28"/>
          <w:szCs w:val="28"/>
        </w:rPr>
      </w:pPr>
      <w:r w:rsidRPr="00FB357A">
        <w:rPr>
          <w:rFonts w:ascii="Times New Roman" w:hAnsi="Times New Roman"/>
          <w:sz w:val="28"/>
          <w:szCs w:val="28"/>
        </w:rPr>
        <w:t xml:space="preserve"> района на 2024-2026 гг.», </w:t>
      </w:r>
      <w:proofErr w:type="gramStart"/>
      <w:r w:rsidRPr="00FB357A">
        <w:rPr>
          <w:rFonts w:ascii="Times New Roman" w:hAnsi="Times New Roman"/>
          <w:sz w:val="28"/>
          <w:szCs w:val="28"/>
        </w:rPr>
        <w:t>утверждённую</w:t>
      </w:r>
      <w:proofErr w:type="gramEnd"/>
      <w:r w:rsidRPr="00FB357A">
        <w:rPr>
          <w:rFonts w:ascii="Times New Roman" w:hAnsi="Times New Roman"/>
          <w:sz w:val="28"/>
          <w:szCs w:val="28"/>
        </w:rPr>
        <w:t xml:space="preserve"> постановлением </w:t>
      </w:r>
    </w:p>
    <w:p w:rsidR="00EF3035" w:rsidRPr="00FB357A" w:rsidRDefault="00EF3035" w:rsidP="00EF3035">
      <w:pPr>
        <w:spacing w:after="0" w:line="240" w:lineRule="auto"/>
        <w:rPr>
          <w:rFonts w:ascii="Times New Roman" w:eastAsiaTheme="minorHAnsi" w:hAnsi="Times New Roman" w:cs="Times New Roman"/>
          <w:sz w:val="28"/>
          <w:szCs w:val="28"/>
          <w:lang w:eastAsia="en-US"/>
        </w:rPr>
      </w:pPr>
      <w:r w:rsidRPr="00FB357A">
        <w:rPr>
          <w:rFonts w:ascii="Times New Roman" w:eastAsiaTheme="minorHAnsi" w:hAnsi="Times New Roman" w:cs="Times New Roman"/>
          <w:sz w:val="28"/>
          <w:szCs w:val="28"/>
          <w:lang w:eastAsia="en-US"/>
        </w:rPr>
        <w:t>от 25.12.2023 года № 1079</w:t>
      </w:r>
    </w:p>
    <w:p w:rsidR="00EF3035" w:rsidRPr="00FB357A" w:rsidRDefault="00EF3035" w:rsidP="00EF3035">
      <w:pPr>
        <w:pStyle w:val="a9"/>
        <w:rPr>
          <w:rFonts w:ascii="Times New Roman" w:hAnsi="Times New Roman"/>
          <w:sz w:val="28"/>
          <w:szCs w:val="28"/>
        </w:rPr>
      </w:pPr>
    </w:p>
    <w:p w:rsidR="00EF3035" w:rsidRPr="00FB357A" w:rsidRDefault="00EF3035" w:rsidP="00EF3035">
      <w:pPr>
        <w:pStyle w:val="a9"/>
        <w:ind w:firstLine="567"/>
        <w:jc w:val="both"/>
        <w:rPr>
          <w:rFonts w:ascii="Times New Roman" w:hAnsi="Times New Roman"/>
          <w:sz w:val="28"/>
          <w:szCs w:val="28"/>
        </w:rPr>
      </w:pPr>
      <w:r w:rsidRPr="00FB357A">
        <w:rPr>
          <w:rFonts w:ascii="Times New Roman" w:hAnsi="Times New Roman"/>
          <w:sz w:val="28"/>
          <w:szCs w:val="28"/>
        </w:rPr>
        <w:t>В соответствии с Решением Ольховской районной Думы от 27.12.2024 года  № 96/449 «О внесении изменений и дополнений в решение Ольховской районной думы от 22.12.2023 № 82/ 449 «О районном бюджете на 2024 год и на плановый период 2025 и 2026 годов»</w:t>
      </w:r>
      <w:proofErr w:type="gramStart"/>
      <w:r w:rsidRPr="00FB357A">
        <w:rPr>
          <w:rFonts w:ascii="Times New Roman" w:hAnsi="Times New Roman"/>
          <w:sz w:val="28"/>
          <w:szCs w:val="28"/>
        </w:rPr>
        <w:t>,н</w:t>
      </w:r>
      <w:proofErr w:type="gramEnd"/>
      <w:r w:rsidRPr="00FB357A">
        <w:rPr>
          <w:rFonts w:ascii="Times New Roman" w:hAnsi="Times New Roman"/>
          <w:sz w:val="28"/>
          <w:szCs w:val="28"/>
        </w:rPr>
        <w:t>а основании ст. 179.3 Бюджетного кодекса РФ, Постановления Администрации Ольховского муниципального района от 25.11.2016 года № 702 об утверждении Порядка разработки, реализации и оценки эффективности реализации муниципальных программ Администрации Ольховского муниципального района</w:t>
      </w:r>
      <w:r>
        <w:rPr>
          <w:rFonts w:ascii="Times New Roman" w:hAnsi="Times New Roman"/>
          <w:sz w:val="28"/>
          <w:szCs w:val="28"/>
        </w:rPr>
        <w:t>, Администрация Ольховского муниципального района Волгоградской области</w:t>
      </w:r>
    </w:p>
    <w:p w:rsidR="00EF3035" w:rsidRPr="00FB357A" w:rsidRDefault="00EF3035" w:rsidP="00EF3035">
      <w:pPr>
        <w:pStyle w:val="a9"/>
        <w:jc w:val="both"/>
        <w:rPr>
          <w:rFonts w:ascii="Times New Roman" w:hAnsi="Times New Roman"/>
          <w:sz w:val="28"/>
          <w:szCs w:val="28"/>
        </w:rPr>
      </w:pPr>
      <w:r w:rsidRPr="00FB357A">
        <w:rPr>
          <w:rFonts w:ascii="Times New Roman" w:hAnsi="Times New Roman"/>
          <w:sz w:val="28"/>
          <w:szCs w:val="28"/>
        </w:rPr>
        <w:t>ПОСТАНОВЛЯ</w:t>
      </w:r>
      <w:r>
        <w:rPr>
          <w:rFonts w:ascii="Times New Roman" w:hAnsi="Times New Roman"/>
          <w:sz w:val="28"/>
          <w:szCs w:val="28"/>
        </w:rPr>
        <w:t>ЕТ</w:t>
      </w:r>
      <w:r w:rsidRPr="00FB357A">
        <w:rPr>
          <w:rFonts w:ascii="Times New Roman" w:hAnsi="Times New Roman"/>
          <w:sz w:val="28"/>
          <w:szCs w:val="28"/>
        </w:rPr>
        <w:t>:</w:t>
      </w:r>
    </w:p>
    <w:p w:rsidR="00EF3035" w:rsidRPr="00FB357A" w:rsidRDefault="00EF3035" w:rsidP="00EF3035">
      <w:pPr>
        <w:pStyle w:val="a9"/>
        <w:ind w:firstLine="567"/>
        <w:jc w:val="both"/>
        <w:rPr>
          <w:rFonts w:ascii="Times New Roman" w:hAnsi="Times New Roman"/>
          <w:sz w:val="28"/>
          <w:szCs w:val="28"/>
        </w:rPr>
      </w:pPr>
      <w:r w:rsidRPr="00FB357A">
        <w:rPr>
          <w:rFonts w:ascii="Times New Roman" w:hAnsi="Times New Roman"/>
          <w:sz w:val="28"/>
          <w:szCs w:val="28"/>
        </w:rPr>
        <w:t>1. Внести в муниципальную программу «Дополнительное образование детей в сфере культуры и искусства на территории Ольховского муниципального района на 2024-2026 гг.», утверждённую постановлением от 25.12.2023 года</w:t>
      </w:r>
      <w:r>
        <w:rPr>
          <w:rFonts w:ascii="Times New Roman" w:hAnsi="Times New Roman"/>
          <w:sz w:val="28"/>
          <w:szCs w:val="28"/>
        </w:rPr>
        <w:t xml:space="preserve"> </w:t>
      </w:r>
      <w:r w:rsidRPr="00FB357A">
        <w:rPr>
          <w:rFonts w:ascii="Times New Roman" w:hAnsi="Times New Roman"/>
          <w:sz w:val="28"/>
          <w:szCs w:val="28"/>
        </w:rPr>
        <w:t xml:space="preserve">№ 1079,следующие изменения: </w:t>
      </w:r>
    </w:p>
    <w:p w:rsidR="00EF3035" w:rsidRPr="00FB357A" w:rsidRDefault="00EF3035" w:rsidP="00EF3035">
      <w:pPr>
        <w:pStyle w:val="a9"/>
        <w:ind w:firstLine="567"/>
        <w:jc w:val="both"/>
        <w:rPr>
          <w:rFonts w:ascii="Times New Roman" w:hAnsi="Times New Roman"/>
          <w:sz w:val="28"/>
          <w:szCs w:val="28"/>
        </w:rPr>
      </w:pPr>
      <w:r w:rsidRPr="00FB357A">
        <w:rPr>
          <w:rFonts w:ascii="Times New Roman" w:hAnsi="Times New Roman"/>
          <w:sz w:val="28"/>
          <w:szCs w:val="28"/>
        </w:rPr>
        <w:t>1.1. Строки «Целевые показатели муниципальной программы, их значения на последний год реализации» и «Объёмы и источники финансирования ведомственной целевой программы» раздела «Паспорт программы» читать в новой редакции (Приложение № 1);</w:t>
      </w:r>
    </w:p>
    <w:p w:rsidR="00EF3035" w:rsidRPr="00FB357A" w:rsidRDefault="00EF3035" w:rsidP="00EF3035">
      <w:pPr>
        <w:pStyle w:val="a9"/>
        <w:ind w:firstLine="567"/>
        <w:jc w:val="both"/>
        <w:rPr>
          <w:rFonts w:ascii="Times New Roman" w:hAnsi="Times New Roman"/>
          <w:sz w:val="28"/>
          <w:szCs w:val="28"/>
        </w:rPr>
      </w:pPr>
      <w:r w:rsidRPr="00FB357A">
        <w:rPr>
          <w:rFonts w:ascii="Times New Roman" w:hAnsi="Times New Roman"/>
          <w:sz w:val="28"/>
          <w:szCs w:val="28"/>
        </w:rPr>
        <w:t xml:space="preserve">1.2. Подпункт 4.3.1. раздела 4 «Обобщенная характеристика основных мероприятий муниципальной программы (подпрограммы)» читать в следующей редакции: </w:t>
      </w:r>
    </w:p>
    <w:p w:rsidR="00EF3035" w:rsidRPr="00FB357A" w:rsidRDefault="00EF3035" w:rsidP="00EF3035">
      <w:pPr>
        <w:pStyle w:val="a9"/>
        <w:jc w:val="both"/>
        <w:rPr>
          <w:rFonts w:ascii="Times New Roman" w:hAnsi="Times New Roman"/>
          <w:sz w:val="28"/>
          <w:szCs w:val="28"/>
        </w:rPr>
      </w:pPr>
      <w:r w:rsidRPr="00FB357A">
        <w:rPr>
          <w:rFonts w:ascii="Times New Roman" w:hAnsi="Times New Roman"/>
          <w:sz w:val="28"/>
          <w:szCs w:val="28"/>
        </w:rPr>
        <w:t xml:space="preserve">«4.3.1. Реализация дополнительных </w:t>
      </w:r>
      <w:proofErr w:type="spellStart"/>
      <w:r w:rsidRPr="00FB357A">
        <w:rPr>
          <w:rFonts w:ascii="Times New Roman" w:hAnsi="Times New Roman"/>
          <w:sz w:val="28"/>
          <w:szCs w:val="28"/>
        </w:rPr>
        <w:t>предпрофессиональных</w:t>
      </w:r>
      <w:proofErr w:type="spellEnd"/>
      <w:r w:rsidRPr="00FB357A">
        <w:rPr>
          <w:rFonts w:ascii="Times New Roman" w:hAnsi="Times New Roman"/>
          <w:sz w:val="28"/>
          <w:szCs w:val="28"/>
        </w:rPr>
        <w:t xml:space="preserve"> общеобразовательных программ в области искусства: </w:t>
      </w:r>
    </w:p>
    <w:p w:rsidR="00EF3035" w:rsidRPr="00FB357A" w:rsidRDefault="00EF3035" w:rsidP="00EF3035">
      <w:pPr>
        <w:pStyle w:val="a9"/>
        <w:jc w:val="both"/>
        <w:rPr>
          <w:rFonts w:ascii="Times New Roman" w:hAnsi="Times New Roman"/>
          <w:sz w:val="28"/>
          <w:szCs w:val="28"/>
        </w:rPr>
      </w:pPr>
      <w:r w:rsidRPr="00FB357A">
        <w:rPr>
          <w:rFonts w:ascii="Times New Roman" w:hAnsi="Times New Roman"/>
          <w:sz w:val="28"/>
          <w:szCs w:val="28"/>
        </w:rPr>
        <w:t>«Хоровое пение»,</w:t>
      </w:r>
    </w:p>
    <w:p w:rsidR="00EF3035" w:rsidRPr="00FB357A" w:rsidRDefault="00EF3035" w:rsidP="00EF3035">
      <w:pPr>
        <w:pStyle w:val="a9"/>
        <w:jc w:val="both"/>
        <w:rPr>
          <w:rFonts w:ascii="Times New Roman" w:hAnsi="Times New Roman"/>
          <w:sz w:val="28"/>
          <w:szCs w:val="28"/>
        </w:rPr>
      </w:pPr>
      <w:r w:rsidRPr="00FB357A">
        <w:rPr>
          <w:rFonts w:ascii="Times New Roman" w:hAnsi="Times New Roman"/>
          <w:sz w:val="28"/>
          <w:szCs w:val="28"/>
        </w:rPr>
        <w:t>«Народные инструменты»,</w:t>
      </w:r>
    </w:p>
    <w:p w:rsidR="00EF3035" w:rsidRPr="00FB357A" w:rsidRDefault="00EF3035" w:rsidP="00EF3035">
      <w:pPr>
        <w:pStyle w:val="a9"/>
        <w:jc w:val="both"/>
        <w:rPr>
          <w:rFonts w:ascii="Times New Roman" w:hAnsi="Times New Roman"/>
          <w:sz w:val="28"/>
          <w:szCs w:val="28"/>
        </w:rPr>
      </w:pPr>
      <w:r w:rsidRPr="00FB357A">
        <w:rPr>
          <w:rFonts w:ascii="Times New Roman" w:hAnsi="Times New Roman"/>
          <w:sz w:val="28"/>
          <w:szCs w:val="28"/>
        </w:rPr>
        <w:t>«Живопись».</w:t>
      </w:r>
    </w:p>
    <w:p w:rsidR="00EF3035" w:rsidRPr="00FB357A" w:rsidRDefault="00EF3035" w:rsidP="00EF3035">
      <w:pPr>
        <w:pStyle w:val="a9"/>
        <w:jc w:val="both"/>
        <w:rPr>
          <w:rFonts w:ascii="Times New Roman" w:hAnsi="Times New Roman"/>
          <w:sz w:val="28"/>
          <w:szCs w:val="28"/>
        </w:rPr>
      </w:pPr>
      <w:r w:rsidRPr="00FB357A">
        <w:rPr>
          <w:rFonts w:ascii="Times New Roman" w:hAnsi="Times New Roman"/>
          <w:sz w:val="28"/>
          <w:szCs w:val="28"/>
        </w:rPr>
        <w:t xml:space="preserve">Реализация дополнительных </w:t>
      </w:r>
      <w:proofErr w:type="spellStart"/>
      <w:r w:rsidRPr="00FB357A">
        <w:rPr>
          <w:rFonts w:ascii="Times New Roman" w:hAnsi="Times New Roman"/>
          <w:sz w:val="28"/>
          <w:szCs w:val="28"/>
        </w:rPr>
        <w:t>общеразвивающих</w:t>
      </w:r>
      <w:proofErr w:type="spellEnd"/>
      <w:r w:rsidRPr="00FB357A">
        <w:rPr>
          <w:rFonts w:ascii="Times New Roman" w:hAnsi="Times New Roman"/>
          <w:sz w:val="28"/>
          <w:szCs w:val="28"/>
        </w:rPr>
        <w:t xml:space="preserve"> программ в области искусств: </w:t>
      </w:r>
    </w:p>
    <w:p w:rsidR="00EF3035" w:rsidRPr="00FB357A" w:rsidRDefault="00EF3035" w:rsidP="00EF3035">
      <w:pPr>
        <w:pStyle w:val="a9"/>
        <w:jc w:val="both"/>
        <w:rPr>
          <w:rFonts w:ascii="Times New Roman" w:hAnsi="Times New Roman"/>
          <w:sz w:val="28"/>
          <w:szCs w:val="28"/>
        </w:rPr>
      </w:pPr>
      <w:r w:rsidRPr="00FB357A">
        <w:rPr>
          <w:rFonts w:ascii="Times New Roman" w:hAnsi="Times New Roman"/>
          <w:sz w:val="28"/>
          <w:szCs w:val="28"/>
        </w:rPr>
        <w:t>«Основы музыкального исполнительства. (Фортепиано)»</w:t>
      </w:r>
    </w:p>
    <w:p w:rsidR="00EF3035" w:rsidRPr="00FB357A" w:rsidRDefault="00EF3035" w:rsidP="00EF3035">
      <w:pPr>
        <w:pStyle w:val="a9"/>
        <w:jc w:val="both"/>
        <w:rPr>
          <w:rFonts w:ascii="Times New Roman" w:hAnsi="Times New Roman"/>
          <w:sz w:val="28"/>
          <w:szCs w:val="28"/>
        </w:rPr>
      </w:pPr>
      <w:r w:rsidRPr="00FB357A">
        <w:rPr>
          <w:rFonts w:ascii="Times New Roman" w:hAnsi="Times New Roman"/>
          <w:sz w:val="28"/>
          <w:szCs w:val="28"/>
        </w:rPr>
        <w:t xml:space="preserve">Реализация дополнительных </w:t>
      </w:r>
      <w:proofErr w:type="spellStart"/>
      <w:r w:rsidRPr="00FB357A">
        <w:rPr>
          <w:rFonts w:ascii="Times New Roman" w:hAnsi="Times New Roman"/>
          <w:sz w:val="28"/>
          <w:szCs w:val="28"/>
        </w:rPr>
        <w:t>общеразвивающих</w:t>
      </w:r>
      <w:proofErr w:type="spellEnd"/>
      <w:r w:rsidRPr="00FB357A">
        <w:rPr>
          <w:rFonts w:ascii="Times New Roman" w:hAnsi="Times New Roman"/>
          <w:sz w:val="28"/>
          <w:szCs w:val="28"/>
        </w:rPr>
        <w:t xml:space="preserve"> программ художественной, социально-гуманитарной, технической направленностей.</w:t>
      </w:r>
    </w:p>
    <w:p w:rsidR="00EF3035" w:rsidRPr="00FB357A" w:rsidRDefault="00EF3035" w:rsidP="00EF3035">
      <w:pPr>
        <w:pStyle w:val="a9"/>
        <w:jc w:val="both"/>
        <w:rPr>
          <w:rFonts w:ascii="Times New Roman" w:hAnsi="Times New Roman"/>
          <w:sz w:val="28"/>
          <w:szCs w:val="28"/>
        </w:rPr>
      </w:pPr>
      <w:r w:rsidRPr="00FB357A">
        <w:rPr>
          <w:rFonts w:ascii="Times New Roman" w:hAnsi="Times New Roman"/>
          <w:sz w:val="28"/>
          <w:szCs w:val="28"/>
        </w:rPr>
        <w:lastRenderedPageBreak/>
        <w:t>Развитие кадрового потенциала.</w:t>
      </w:r>
    </w:p>
    <w:p w:rsidR="00EF3035" w:rsidRPr="00FB357A" w:rsidRDefault="00EF3035" w:rsidP="00EF3035">
      <w:pPr>
        <w:pStyle w:val="a9"/>
        <w:ind w:firstLine="567"/>
        <w:jc w:val="both"/>
        <w:rPr>
          <w:rFonts w:ascii="Times New Roman" w:hAnsi="Times New Roman"/>
          <w:sz w:val="28"/>
          <w:szCs w:val="28"/>
        </w:rPr>
      </w:pPr>
      <w:r w:rsidRPr="00FB357A">
        <w:rPr>
          <w:rFonts w:ascii="Times New Roman" w:hAnsi="Times New Roman"/>
          <w:sz w:val="28"/>
          <w:szCs w:val="28"/>
        </w:rPr>
        <w:t>1.3. В раздел 4 «Обобщенная характеристика основных мероприятий муниципальной программы (подпрограммы)» добавить подпункт 4.3.4. следующего содержания:</w:t>
      </w:r>
    </w:p>
    <w:p w:rsidR="00EF3035" w:rsidRPr="00FB357A" w:rsidRDefault="00EF3035" w:rsidP="00EF3035">
      <w:pPr>
        <w:pStyle w:val="a9"/>
        <w:jc w:val="both"/>
        <w:rPr>
          <w:rFonts w:ascii="Times New Roman" w:hAnsi="Times New Roman"/>
          <w:sz w:val="28"/>
          <w:szCs w:val="28"/>
        </w:rPr>
      </w:pPr>
      <w:r w:rsidRPr="00FB357A">
        <w:rPr>
          <w:rFonts w:ascii="Times New Roman" w:hAnsi="Times New Roman"/>
          <w:sz w:val="28"/>
          <w:szCs w:val="28"/>
        </w:rPr>
        <w:t>«4.3.4.Развитие беспилотной авиационной системы»</w:t>
      </w:r>
    </w:p>
    <w:p w:rsidR="00EF3035" w:rsidRPr="00FB357A" w:rsidRDefault="00EF3035" w:rsidP="00EF3035">
      <w:pPr>
        <w:pStyle w:val="a9"/>
        <w:ind w:firstLine="567"/>
        <w:jc w:val="both"/>
        <w:rPr>
          <w:rFonts w:ascii="Times New Roman" w:hAnsi="Times New Roman"/>
          <w:sz w:val="28"/>
          <w:szCs w:val="28"/>
        </w:rPr>
      </w:pPr>
      <w:r w:rsidRPr="00FB357A">
        <w:rPr>
          <w:rFonts w:ascii="Times New Roman" w:hAnsi="Times New Roman"/>
          <w:sz w:val="28"/>
          <w:szCs w:val="28"/>
        </w:rPr>
        <w:t>1.4. Пункт 6.2. раздела 6.  «Обоснование объема финансовых ресурсов, необходимых для реализации муниципальной программы» читать в следующей редакции:</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rPr>
        <w:t>«</w:t>
      </w:r>
      <w:r w:rsidRPr="00FB357A">
        <w:rPr>
          <w:rFonts w:ascii="Times New Roman" w:hAnsi="Times New Roman"/>
          <w:sz w:val="28"/>
          <w:szCs w:val="28"/>
          <w:lang w:eastAsia="ar-SA"/>
        </w:rPr>
        <w:t>6.2. Объем финансирования мероприятий на 2024 – 2026 годы определяется из объема финансирования мероприятий на 2024 год и на плановый период 2025 и 2026 годов.</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Общий объём финансирования программы составляет 60 667,0 тыс. руб.,</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в том числе:</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за счёт средств бюджета Ольховского муниципального района – 54 302,8 тыс. руб.,</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за счёт средств областного бюджета – 6 364,2 тыс. руб.</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2024 год – 7 532,0 тыс. руб.,</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в том числе:</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за счёт средств бюджета Ольховского муниципального района – 346,4 тыс. руб.,</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за счёт средств областного бюджета – 7 185,6 тыс. руб.</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 xml:space="preserve">2025 год – 22 380,9 тыс. руб., </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 xml:space="preserve">в том числе: </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за счёт средств бюджета Ольховского муниципального района – 19 372,0 тыс. руб.,</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за счёт средств областного бюджета – 3 008,9 тыс. руб.</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2026 год – 30 754,1 тыс. руб.,</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 xml:space="preserve">в том числе: </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за счёт средств бюджета Ольховского муниципального района – 27 745,2 тыс. руб.,</w:t>
      </w:r>
    </w:p>
    <w:p w:rsidR="00EF3035" w:rsidRPr="00FB357A" w:rsidRDefault="00EF3035" w:rsidP="00EF3035">
      <w:pPr>
        <w:pStyle w:val="a9"/>
        <w:jc w:val="both"/>
        <w:rPr>
          <w:rFonts w:ascii="Times New Roman" w:hAnsi="Times New Roman"/>
          <w:sz w:val="28"/>
          <w:szCs w:val="28"/>
          <w:lang w:eastAsia="ar-SA"/>
        </w:rPr>
      </w:pPr>
      <w:r w:rsidRPr="00FB357A">
        <w:rPr>
          <w:rFonts w:ascii="Times New Roman" w:hAnsi="Times New Roman"/>
          <w:sz w:val="28"/>
          <w:szCs w:val="28"/>
          <w:lang w:eastAsia="ar-SA"/>
        </w:rPr>
        <w:t>за счёт средств областного бюджета – 3 008,9 тыс. руб.»</w:t>
      </w:r>
    </w:p>
    <w:p w:rsidR="00EF3035" w:rsidRPr="00FB357A" w:rsidRDefault="00EF3035" w:rsidP="00EF3035">
      <w:pPr>
        <w:pStyle w:val="a9"/>
        <w:ind w:firstLine="567"/>
        <w:jc w:val="both"/>
        <w:rPr>
          <w:rFonts w:ascii="Times New Roman" w:hAnsi="Times New Roman"/>
          <w:sz w:val="28"/>
          <w:szCs w:val="28"/>
        </w:rPr>
      </w:pPr>
      <w:r w:rsidRPr="00FB357A">
        <w:rPr>
          <w:rFonts w:ascii="Times New Roman" w:hAnsi="Times New Roman"/>
          <w:sz w:val="28"/>
          <w:szCs w:val="28"/>
        </w:rPr>
        <w:t>1.5. Приложение №1 «ПЕРЕЧЕНЬ целевых показателей муниципальной программы «Дополнительное образование детей в сфере культуры и искусства на территории Ольховского муниципального района на 2024 – 2026 гг.» читать в новой редакции (Приложение № 2);</w:t>
      </w:r>
    </w:p>
    <w:p w:rsidR="00EF3035" w:rsidRPr="00FB357A" w:rsidRDefault="00EF3035" w:rsidP="00EF3035">
      <w:pPr>
        <w:pStyle w:val="a9"/>
        <w:ind w:firstLine="567"/>
        <w:jc w:val="both"/>
        <w:rPr>
          <w:rFonts w:ascii="Times New Roman" w:hAnsi="Times New Roman"/>
          <w:sz w:val="28"/>
          <w:szCs w:val="28"/>
        </w:rPr>
      </w:pPr>
      <w:r w:rsidRPr="00FB357A">
        <w:rPr>
          <w:rFonts w:ascii="Times New Roman" w:hAnsi="Times New Roman"/>
          <w:sz w:val="28"/>
          <w:szCs w:val="28"/>
        </w:rPr>
        <w:t>1.6. Приложение № 2 «ПЕРЕЧЕНЬ мероприятий муниципальной программы «Дополнительное образование детей в сфере культуры и искусства на территории Ольховского муниципального района на 2024 – 2026 гг.» читать в новой редакции (Приложение № 3);</w:t>
      </w:r>
    </w:p>
    <w:p w:rsidR="00EF3035" w:rsidRPr="00FB357A" w:rsidRDefault="00EF3035" w:rsidP="00EF3035">
      <w:pPr>
        <w:pStyle w:val="a9"/>
        <w:ind w:firstLine="567"/>
        <w:jc w:val="both"/>
        <w:rPr>
          <w:rFonts w:ascii="Times New Roman" w:hAnsi="Times New Roman"/>
          <w:sz w:val="28"/>
          <w:szCs w:val="28"/>
        </w:rPr>
      </w:pPr>
      <w:r w:rsidRPr="00FB357A">
        <w:rPr>
          <w:rFonts w:ascii="Times New Roman" w:hAnsi="Times New Roman"/>
          <w:sz w:val="28"/>
          <w:szCs w:val="28"/>
        </w:rPr>
        <w:t>1.7. Приложение № 3 «ПЕРЕЧЕНЬ сводных показателей муниципальных заданий на оказание муниципальных услуг (выполнение работ)</w:t>
      </w:r>
      <w:proofErr w:type="gramStart"/>
      <w:r w:rsidRPr="00FB357A">
        <w:rPr>
          <w:rFonts w:ascii="Times New Roman" w:hAnsi="Times New Roman"/>
          <w:sz w:val="28"/>
          <w:szCs w:val="28"/>
        </w:rPr>
        <w:t>»ч</w:t>
      </w:r>
      <w:proofErr w:type="gramEnd"/>
      <w:r w:rsidRPr="00FB357A">
        <w:rPr>
          <w:rFonts w:ascii="Times New Roman" w:hAnsi="Times New Roman"/>
          <w:sz w:val="28"/>
          <w:szCs w:val="28"/>
        </w:rPr>
        <w:t>итать в новой редакции (Приложение № 4);</w:t>
      </w:r>
    </w:p>
    <w:p w:rsidR="00EF3035" w:rsidRPr="00FB357A" w:rsidRDefault="00EF3035" w:rsidP="00EF3035">
      <w:pPr>
        <w:pStyle w:val="a9"/>
        <w:ind w:firstLine="567"/>
        <w:jc w:val="both"/>
        <w:rPr>
          <w:rFonts w:ascii="Times New Roman" w:hAnsi="Times New Roman"/>
          <w:sz w:val="28"/>
          <w:szCs w:val="28"/>
        </w:rPr>
      </w:pPr>
      <w:r w:rsidRPr="00FB357A">
        <w:rPr>
          <w:rFonts w:ascii="Times New Roman" w:hAnsi="Times New Roman"/>
          <w:sz w:val="28"/>
          <w:szCs w:val="28"/>
        </w:rPr>
        <w:lastRenderedPageBreak/>
        <w:t xml:space="preserve">1.8. Приложение № 4 «РЕСУРСНОЕ ОБЕСПЕЧЕНИЕ муниципальной программы «Дополнительное образование детей в сфере культуры и искусства на территории Ольховского муниципального района на 2024 – 2026 гг.» за счет средств, привлеченных из различных источников финансирования, с распределением </w:t>
      </w:r>
      <w:proofErr w:type="spellStart"/>
      <w:r w:rsidRPr="00FB357A">
        <w:rPr>
          <w:rFonts w:ascii="Times New Roman" w:hAnsi="Times New Roman"/>
          <w:sz w:val="28"/>
          <w:szCs w:val="28"/>
        </w:rPr>
        <w:t>поглавным</w:t>
      </w:r>
      <w:proofErr w:type="spellEnd"/>
      <w:r w:rsidRPr="00FB357A">
        <w:rPr>
          <w:rFonts w:ascii="Times New Roman" w:hAnsi="Times New Roman"/>
          <w:sz w:val="28"/>
          <w:szCs w:val="28"/>
        </w:rPr>
        <w:t xml:space="preserve"> распорядителям средств районного бюджета</w:t>
      </w:r>
      <w:proofErr w:type="gramStart"/>
      <w:r w:rsidRPr="00FB357A">
        <w:rPr>
          <w:rFonts w:ascii="Times New Roman" w:hAnsi="Times New Roman"/>
          <w:sz w:val="28"/>
          <w:szCs w:val="28"/>
        </w:rPr>
        <w:t>»ч</w:t>
      </w:r>
      <w:proofErr w:type="gramEnd"/>
      <w:r w:rsidRPr="00FB357A">
        <w:rPr>
          <w:rFonts w:ascii="Times New Roman" w:hAnsi="Times New Roman"/>
          <w:sz w:val="28"/>
          <w:szCs w:val="28"/>
        </w:rPr>
        <w:t>итать в новой редакции (Приложение № 5);</w:t>
      </w:r>
    </w:p>
    <w:p w:rsidR="00EF3035" w:rsidRPr="00FB357A" w:rsidRDefault="00EF3035" w:rsidP="00EF3035">
      <w:pPr>
        <w:pStyle w:val="a9"/>
        <w:ind w:firstLine="567"/>
        <w:jc w:val="both"/>
        <w:rPr>
          <w:rFonts w:ascii="Times New Roman" w:hAnsi="Times New Roman"/>
          <w:sz w:val="28"/>
          <w:szCs w:val="28"/>
        </w:rPr>
      </w:pPr>
      <w:r w:rsidRPr="00FB357A">
        <w:rPr>
          <w:rFonts w:ascii="Times New Roman" w:hAnsi="Times New Roman"/>
          <w:sz w:val="28"/>
          <w:szCs w:val="28"/>
        </w:rPr>
        <w:t xml:space="preserve">2. </w:t>
      </w:r>
      <w:proofErr w:type="gramStart"/>
      <w:r w:rsidRPr="00FB357A">
        <w:rPr>
          <w:rFonts w:ascii="Times New Roman" w:hAnsi="Times New Roman"/>
          <w:sz w:val="28"/>
          <w:szCs w:val="28"/>
        </w:rPr>
        <w:t>Контроль за</w:t>
      </w:r>
      <w:proofErr w:type="gramEnd"/>
      <w:r w:rsidRPr="00FB357A">
        <w:rPr>
          <w:rFonts w:ascii="Times New Roman" w:hAnsi="Times New Roman"/>
          <w:sz w:val="28"/>
          <w:szCs w:val="28"/>
        </w:rPr>
        <w:t xml:space="preserve"> выполнением настоящего постановления возложить на                заместителя Главы Ольховского муниципального района А.В. Ежову.</w:t>
      </w:r>
    </w:p>
    <w:p w:rsidR="00EF3035" w:rsidRPr="00FB357A" w:rsidRDefault="00EF3035" w:rsidP="00EF3035">
      <w:pPr>
        <w:pStyle w:val="a9"/>
        <w:ind w:firstLine="567"/>
        <w:jc w:val="both"/>
        <w:rPr>
          <w:rFonts w:ascii="Times New Roman" w:hAnsi="Times New Roman"/>
          <w:sz w:val="28"/>
          <w:szCs w:val="28"/>
        </w:rPr>
      </w:pPr>
      <w:r w:rsidRPr="00FB357A">
        <w:rPr>
          <w:rFonts w:ascii="Times New Roman" w:hAnsi="Times New Roman"/>
          <w:sz w:val="28"/>
          <w:szCs w:val="28"/>
        </w:rPr>
        <w:t>3. Постановление вступает в силу с момента его официального обнародования.</w:t>
      </w:r>
    </w:p>
    <w:p w:rsidR="00EF3035" w:rsidRPr="00FB357A" w:rsidRDefault="00EF3035" w:rsidP="00EF3035">
      <w:pPr>
        <w:pStyle w:val="a9"/>
        <w:jc w:val="both"/>
        <w:rPr>
          <w:rFonts w:ascii="Times New Roman" w:hAnsi="Times New Roman"/>
          <w:sz w:val="28"/>
          <w:szCs w:val="28"/>
        </w:rPr>
      </w:pPr>
    </w:p>
    <w:p w:rsidR="00EF3035" w:rsidRDefault="00EF3035" w:rsidP="00EF3035">
      <w:pPr>
        <w:pStyle w:val="a9"/>
        <w:jc w:val="both"/>
        <w:rPr>
          <w:rFonts w:ascii="Times New Roman" w:hAnsi="Times New Roman"/>
          <w:sz w:val="28"/>
          <w:szCs w:val="28"/>
        </w:rPr>
      </w:pPr>
    </w:p>
    <w:p w:rsidR="00EF3035" w:rsidRPr="00FB357A" w:rsidRDefault="00EF3035" w:rsidP="00EF3035">
      <w:pPr>
        <w:pStyle w:val="a9"/>
        <w:jc w:val="both"/>
        <w:rPr>
          <w:rFonts w:ascii="Times New Roman" w:hAnsi="Times New Roman"/>
          <w:sz w:val="28"/>
          <w:szCs w:val="28"/>
        </w:rPr>
      </w:pPr>
    </w:p>
    <w:p w:rsidR="00EF3035" w:rsidRDefault="00EF3035" w:rsidP="00EF3035">
      <w:pPr>
        <w:pStyle w:val="a9"/>
        <w:jc w:val="both"/>
        <w:rPr>
          <w:rFonts w:ascii="Times New Roman" w:hAnsi="Times New Roman"/>
          <w:sz w:val="28"/>
          <w:szCs w:val="28"/>
        </w:rPr>
      </w:pPr>
      <w:r w:rsidRPr="00FB357A">
        <w:rPr>
          <w:rFonts w:ascii="Times New Roman" w:hAnsi="Times New Roman"/>
          <w:sz w:val="28"/>
          <w:szCs w:val="28"/>
        </w:rPr>
        <w:t xml:space="preserve">И.о. Главы Ольховского </w:t>
      </w:r>
    </w:p>
    <w:p w:rsidR="00EF3035" w:rsidRPr="00FB357A" w:rsidRDefault="00EF3035" w:rsidP="00EF3035">
      <w:pPr>
        <w:pStyle w:val="a9"/>
        <w:jc w:val="both"/>
        <w:rPr>
          <w:rFonts w:ascii="Times New Roman" w:hAnsi="Times New Roman"/>
          <w:sz w:val="28"/>
          <w:szCs w:val="28"/>
        </w:rPr>
      </w:pPr>
      <w:r w:rsidRPr="00FB357A">
        <w:rPr>
          <w:rFonts w:ascii="Times New Roman" w:hAnsi="Times New Roman"/>
          <w:sz w:val="28"/>
          <w:szCs w:val="28"/>
        </w:rPr>
        <w:t xml:space="preserve">муниципального района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FB357A">
        <w:rPr>
          <w:rFonts w:ascii="Times New Roman" w:hAnsi="Times New Roman"/>
          <w:sz w:val="28"/>
          <w:szCs w:val="28"/>
        </w:rPr>
        <w:t xml:space="preserve"> </w:t>
      </w:r>
      <w:proofErr w:type="spellStart"/>
      <w:r w:rsidRPr="00FB357A">
        <w:rPr>
          <w:rFonts w:ascii="Times New Roman" w:hAnsi="Times New Roman"/>
          <w:sz w:val="28"/>
          <w:szCs w:val="28"/>
        </w:rPr>
        <w:t>А.С.Коржов</w:t>
      </w:r>
      <w:proofErr w:type="spellEnd"/>
    </w:p>
    <w:p w:rsidR="00EF3035" w:rsidRPr="00FB357A" w:rsidRDefault="00EF3035" w:rsidP="00EF3035">
      <w:pPr>
        <w:pStyle w:val="a9"/>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Pr="00FB357A"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Pr="00FB357A" w:rsidRDefault="00EF3035" w:rsidP="00EF3035">
      <w:pPr>
        <w:pStyle w:val="a9"/>
        <w:jc w:val="right"/>
        <w:rPr>
          <w:rFonts w:ascii="Times New Roman" w:hAnsi="Times New Roman"/>
          <w:sz w:val="28"/>
          <w:szCs w:val="28"/>
        </w:rPr>
      </w:pPr>
      <w:r w:rsidRPr="00FB357A">
        <w:rPr>
          <w:rFonts w:ascii="Times New Roman" w:hAnsi="Times New Roman"/>
          <w:sz w:val="28"/>
          <w:szCs w:val="28"/>
        </w:rPr>
        <w:t>Приложение № 1</w:t>
      </w:r>
    </w:p>
    <w:p w:rsidR="00EF3035" w:rsidRPr="00FB357A" w:rsidRDefault="00EF3035" w:rsidP="00EF3035">
      <w:pPr>
        <w:pStyle w:val="a9"/>
        <w:jc w:val="right"/>
        <w:rPr>
          <w:rFonts w:ascii="Times New Roman" w:hAnsi="Times New Roman"/>
          <w:sz w:val="28"/>
          <w:szCs w:val="28"/>
        </w:rPr>
      </w:pPr>
    </w:p>
    <w:p w:rsidR="00EF3035" w:rsidRPr="00FB357A" w:rsidRDefault="00EF3035" w:rsidP="006B685D">
      <w:pPr>
        <w:pStyle w:val="a9"/>
        <w:numPr>
          <w:ilvl w:val="0"/>
          <w:numId w:val="1"/>
        </w:numPr>
        <w:ind w:left="0"/>
        <w:jc w:val="center"/>
        <w:rPr>
          <w:rFonts w:ascii="Times New Roman" w:hAnsi="Times New Roman"/>
          <w:sz w:val="28"/>
          <w:szCs w:val="28"/>
        </w:rPr>
      </w:pPr>
      <w:r w:rsidRPr="00FB357A">
        <w:rPr>
          <w:rFonts w:ascii="Times New Roman" w:hAnsi="Times New Roman"/>
          <w:sz w:val="28"/>
          <w:szCs w:val="28"/>
        </w:rPr>
        <w:t>Паспорт программы</w:t>
      </w:r>
    </w:p>
    <w:p w:rsidR="00EF3035" w:rsidRPr="00FB357A" w:rsidRDefault="00EF3035" w:rsidP="00EF3035">
      <w:pPr>
        <w:pStyle w:val="a9"/>
        <w:rPr>
          <w:rFonts w:ascii="Times New Roman" w:hAnsi="Times New Roman"/>
          <w:sz w:val="28"/>
          <w:szCs w:val="28"/>
        </w:rPr>
      </w:pPr>
    </w:p>
    <w:tbl>
      <w:tblPr>
        <w:tblW w:w="0" w:type="auto"/>
        <w:tblInd w:w="720" w:type="dxa"/>
        <w:tblLook w:val="04A0"/>
      </w:tblPr>
      <w:tblGrid>
        <w:gridCol w:w="2645"/>
        <w:gridCol w:w="5922"/>
      </w:tblGrid>
      <w:tr w:rsidR="00EF3035" w:rsidRPr="00FB357A" w:rsidTr="00BC45F9">
        <w:tc>
          <w:tcPr>
            <w:tcW w:w="2649" w:type="dxa"/>
            <w:tcBorders>
              <w:top w:val="single" w:sz="4" w:space="0" w:color="auto"/>
              <w:left w:val="single" w:sz="4" w:space="0" w:color="auto"/>
              <w:bottom w:val="single" w:sz="4" w:space="0" w:color="auto"/>
              <w:right w:val="single" w:sz="4" w:space="0" w:color="auto"/>
            </w:tcBorders>
          </w:tcPr>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Целевые показатели муниципальной программы, их значения на последний год реализации</w:t>
            </w:r>
          </w:p>
        </w:tc>
        <w:tc>
          <w:tcPr>
            <w:tcW w:w="5953" w:type="dxa"/>
            <w:tcBorders>
              <w:top w:val="single" w:sz="4" w:space="0" w:color="auto"/>
              <w:left w:val="single" w:sz="4" w:space="0" w:color="auto"/>
              <w:bottom w:val="single" w:sz="4" w:space="0" w:color="auto"/>
              <w:right w:val="single" w:sz="4" w:space="0" w:color="auto"/>
            </w:tcBorders>
          </w:tcPr>
          <w:p w:rsidR="00EF3035" w:rsidRPr="00FB357A" w:rsidRDefault="00EF3035" w:rsidP="00BC45F9">
            <w:pPr>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1. Общее количество учащихся в ДШИ за год:</w:t>
            </w:r>
          </w:p>
          <w:p w:rsidR="00EF3035" w:rsidRPr="00FB357A" w:rsidRDefault="00EF3035" w:rsidP="00BC45F9">
            <w:pPr>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2026 год – 154 чел.</w:t>
            </w:r>
          </w:p>
          <w:p w:rsidR="00EF3035" w:rsidRPr="00FB357A" w:rsidRDefault="00EF3035" w:rsidP="00BC45F9">
            <w:pPr>
              <w:rPr>
                <w:rFonts w:ascii="Times New Roman" w:hAnsi="Times New Roman" w:cs="Times New Roman"/>
                <w:sz w:val="28"/>
                <w:szCs w:val="28"/>
              </w:rPr>
            </w:pPr>
            <w:r w:rsidRPr="00FB357A">
              <w:rPr>
                <w:rFonts w:ascii="Times New Roman" w:eastAsia="Times New Roman" w:hAnsi="Times New Roman" w:cs="Times New Roman"/>
                <w:color w:val="000000"/>
                <w:sz w:val="28"/>
                <w:szCs w:val="28"/>
                <w:lang w:eastAsia="ar-SA"/>
              </w:rPr>
              <w:t xml:space="preserve">2. </w:t>
            </w:r>
            <w:r w:rsidRPr="00FB357A">
              <w:rPr>
                <w:rFonts w:ascii="Times New Roman" w:hAnsi="Times New Roman" w:cs="Times New Roman"/>
                <w:sz w:val="28"/>
                <w:szCs w:val="28"/>
              </w:rPr>
              <w:t>Выставочная и концертно-просветительская деятельность учащихся и преподавателей ДШИ:</w:t>
            </w:r>
          </w:p>
          <w:p w:rsidR="00EF3035" w:rsidRPr="00FB357A" w:rsidRDefault="00EF3035" w:rsidP="00BC45F9">
            <w:pPr>
              <w:rPr>
                <w:rFonts w:ascii="Times New Roman" w:hAnsi="Times New Roman" w:cs="Times New Roman"/>
                <w:sz w:val="28"/>
                <w:szCs w:val="28"/>
              </w:rPr>
            </w:pPr>
            <w:r w:rsidRPr="00FB357A">
              <w:rPr>
                <w:rFonts w:ascii="Times New Roman" w:hAnsi="Times New Roman" w:cs="Times New Roman"/>
                <w:sz w:val="28"/>
                <w:szCs w:val="28"/>
              </w:rPr>
              <w:t>2026 год – 15 ед.</w:t>
            </w:r>
          </w:p>
          <w:p w:rsidR="00EF3035" w:rsidRPr="00FB357A" w:rsidRDefault="00EF3035" w:rsidP="00BC45F9">
            <w:pPr>
              <w:rPr>
                <w:rFonts w:ascii="Times New Roman" w:hAnsi="Times New Roman" w:cs="Times New Roman"/>
                <w:sz w:val="28"/>
                <w:szCs w:val="28"/>
              </w:rPr>
            </w:pPr>
            <w:r w:rsidRPr="00FB357A">
              <w:rPr>
                <w:rFonts w:ascii="Times New Roman" w:hAnsi="Times New Roman" w:cs="Times New Roman"/>
                <w:sz w:val="28"/>
                <w:szCs w:val="28"/>
              </w:rPr>
              <w:t xml:space="preserve">3. </w:t>
            </w:r>
            <w:proofErr w:type="gramStart"/>
            <w:r w:rsidRPr="00FB357A">
              <w:rPr>
                <w:rFonts w:ascii="Times New Roman" w:hAnsi="Times New Roman" w:cs="Times New Roman"/>
                <w:sz w:val="28"/>
                <w:szCs w:val="28"/>
              </w:rPr>
              <w:t>Участие учащихся в районных, зональных, областных, региональных конкурсах, выставках, фестивалях, олимпиадах, проектах:</w:t>
            </w:r>
            <w:proofErr w:type="gramEnd"/>
          </w:p>
          <w:p w:rsidR="00EF3035" w:rsidRPr="00FB357A" w:rsidRDefault="00EF3035" w:rsidP="00BC45F9">
            <w:pPr>
              <w:rPr>
                <w:rFonts w:ascii="Times New Roman" w:eastAsia="Times New Roman" w:hAnsi="Times New Roman" w:cs="Times New Roman"/>
                <w:color w:val="000000"/>
                <w:sz w:val="28"/>
                <w:szCs w:val="28"/>
                <w:lang w:eastAsia="ar-SA"/>
              </w:rPr>
            </w:pPr>
            <w:r w:rsidRPr="00FB357A">
              <w:rPr>
                <w:rFonts w:ascii="Times New Roman" w:hAnsi="Times New Roman" w:cs="Times New Roman"/>
                <w:sz w:val="28"/>
                <w:szCs w:val="28"/>
              </w:rPr>
              <w:t>2026 год – 32 чел.</w:t>
            </w:r>
          </w:p>
        </w:tc>
      </w:tr>
      <w:tr w:rsidR="00EF3035" w:rsidRPr="00FB357A" w:rsidTr="00BC45F9">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035" w:rsidRPr="00FB357A" w:rsidRDefault="00EF3035" w:rsidP="00BC45F9">
            <w:pPr>
              <w:pStyle w:val="a9"/>
              <w:rPr>
                <w:rFonts w:ascii="Times New Roman" w:hAnsi="Times New Roman"/>
                <w:sz w:val="28"/>
                <w:szCs w:val="28"/>
              </w:rPr>
            </w:pPr>
          </w:p>
          <w:p w:rsidR="00EF3035" w:rsidRPr="00FB357A" w:rsidRDefault="00EF3035" w:rsidP="00BC45F9">
            <w:pPr>
              <w:pStyle w:val="a9"/>
              <w:rPr>
                <w:rFonts w:ascii="Times New Roman" w:hAnsi="Times New Roman"/>
                <w:sz w:val="28"/>
                <w:szCs w:val="28"/>
              </w:rPr>
            </w:pPr>
            <w:r w:rsidRPr="00FB357A">
              <w:rPr>
                <w:rFonts w:ascii="Times New Roman" w:hAnsi="Times New Roman"/>
                <w:color w:val="000000"/>
                <w:sz w:val="28"/>
                <w:szCs w:val="28"/>
                <w:lang w:eastAsia="ar-SA"/>
              </w:rPr>
              <w:t>Объемы и источники финансирования муниципальной программы</w:t>
            </w:r>
          </w:p>
          <w:p w:rsidR="00EF3035" w:rsidRPr="00FB357A" w:rsidRDefault="00EF3035" w:rsidP="00BC45F9">
            <w:pPr>
              <w:pStyle w:val="a9"/>
              <w:rPr>
                <w:rFonts w:ascii="Times New Roman" w:hAnsi="Times New Roman"/>
                <w:sz w:val="28"/>
                <w:szCs w:val="28"/>
              </w:rPr>
            </w:pPr>
          </w:p>
          <w:p w:rsidR="00EF3035" w:rsidRPr="00FB357A" w:rsidRDefault="00EF3035" w:rsidP="00BC45F9">
            <w:pPr>
              <w:pStyle w:val="a9"/>
              <w:rPr>
                <w:rFonts w:ascii="Times New Roman" w:hAnsi="Times New Roman"/>
                <w:sz w:val="28"/>
                <w:szCs w:val="28"/>
              </w:rPr>
            </w:pPr>
          </w:p>
          <w:p w:rsidR="00EF3035" w:rsidRPr="00FB357A" w:rsidRDefault="00EF3035" w:rsidP="00BC45F9">
            <w:pPr>
              <w:pStyle w:val="a9"/>
              <w:rPr>
                <w:rFonts w:ascii="Times New Roman" w:hAnsi="Times New Roman"/>
                <w:sz w:val="28"/>
                <w:szCs w:val="28"/>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035" w:rsidRPr="00FB357A" w:rsidRDefault="00EF3035" w:rsidP="00BC45F9">
            <w:pPr>
              <w:pStyle w:val="a9"/>
              <w:jc w:val="both"/>
              <w:rPr>
                <w:rFonts w:ascii="Times New Roman" w:hAnsi="Times New Roman"/>
                <w:sz w:val="28"/>
                <w:szCs w:val="28"/>
              </w:rPr>
            </w:pPr>
          </w:p>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Общий объём финансирования программы составляет 60 667,0 тыс. руб.,</w:t>
            </w:r>
          </w:p>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в том числе за счёт средств бюджета Ольховского муниципального района – 54 302,8 тыс. руб.,</w:t>
            </w:r>
          </w:p>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за счёт средств областного бюджета – 6 364,2 тыс. руб.</w:t>
            </w:r>
          </w:p>
          <w:p w:rsidR="00EF3035" w:rsidRPr="00FB357A" w:rsidRDefault="00EF3035" w:rsidP="00BC45F9">
            <w:pPr>
              <w:suppressAutoHyphens/>
              <w:rPr>
                <w:rFonts w:ascii="Times New Roman" w:eastAsia="Times New Roman" w:hAnsi="Times New Roman" w:cs="Times New Roman"/>
                <w:color w:val="000000"/>
                <w:sz w:val="28"/>
                <w:szCs w:val="28"/>
                <w:lang w:eastAsia="ar-SA"/>
              </w:rPr>
            </w:pPr>
          </w:p>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2024 год – 7 532,0 тыс. руб.,</w:t>
            </w:r>
          </w:p>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в том числе за счёт средств бюджета Ольховского муниципального района – 346,4 тыс. руб.,</w:t>
            </w:r>
          </w:p>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за счёт средств областного бюджета – 7 185,6 тыс. руб.</w:t>
            </w:r>
          </w:p>
          <w:p w:rsidR="00EF3035" w:rsidRPr="00FB357A" w:rsidRDefault="00EF3035" w:rsidP="00BC45F9">
            <w:pPr>
              <w:suppressAutoHyphens/>
              <w:rPr>
                <w:rFonts w:ascii="Times New Roman" w:eastAsia="Times New Roman" w:hAnsi="Times New Roman" w:cs="Times New Roman"/>
                <w:color w:val="000000"/>
                <w:sz w:val="28"/>
                <w:szCs w:val="28"/>
                <w:lang w:eastAsia="ar-SA"/>
              </w:rPr>
            </w:pPr>
          </w:p>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2025 год – 22 380,9 тыс. руб.,</w:t>
            </w:r>
          </w:p>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в том числе за счёт средств бюджета Ольховского муниципального района – 19 372,0 тыс. руб.,</w:t>
            </w:r>
          </w:p>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за счёт средств областного бюджета – 3 008,9 тыс. руб.</w:t>
            </w:r>
          </w:p>
          <w:p w:rsidR="00EF3035" w:rsidRPr="00FB357A" w:rsidRDefault="00EF3035" w:rsidP="00BC45F9">
            <w:pPr>
              <w:suppressAutoHyphens/>
              <w:rPr>
                <w:rFonts w:ascii="Times New Roman" w:eastAsia="Times New Roman" w:hAnsi="Times New Roman" w:cs="Times New Roman"/>
                <w:color w:val="000000"/>
                <w:sz w:val="28"/>
                <w:szCs w:val="28"/>
                <w:lang w:eastAsia="ar-SA"/>
              </w:rPr>
            </w:pPr>
          </w:p>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2026 год – 30 754,1 тыс. руб.,</w:t>
            </w:r>
          </w:p>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в том числе за счёт средств бюджета Ольховского муниципального района – 27 745,2 тыс. руб.,</w:t>
            </w:r>
          </w:p>
          <w:p w:rsidR="00EF3035" w:rsidRPr="00FB357A" w:rsidRDefault="00EF3035" w:rsidP="00BC45F9">
            <w:pPr>
              <w:suppressAutoHyphens/>
              <w:rPr>
                <w:rFonts w:ascii="Times New Roman" w:eastAsia="Times New Roman" w:hAnsi="Times New Roman" w:cs="Times New Roman"/>
                <w:color w:val="000000"/>
                <w:sz w:val="28"/>
                <w:szCs w:val="28"/>
                <w:lang w:eastAsia="ar-SA"/>
              </w:rPr>
            </w:pPr>
            <w:r w:rsidRPr="00FB357A">
              <w:rPr>
                <w:rFonts w:ascii="Times New Roman" w:eastAsia="Times New Roman" w:hAnsi="Times New Roman" w:cs="Times New Roman"/>
                <w:color w:val="000000"/>
                <w:sz w:val="28"/>
                <w:szCs w:val="28"/>
                <w:lang w:eastAsia="ar-SA"/>
              </w:rPr>
              <w:t>за счёт средств областного бюджета – 3 008,9 тыс. руб.</w:t>
            </w:r>
          </w:p>
          <w:p w:rsidR="00EF3035" w:rsidRPr="00FB357A" w:rsidRDefault="00EF3035" w:rsidP="00BC45F9">
            <w:pPr>
              <w:pStyle w:val="a9"/>
              <w:jc w:val="both"/>
              <w:rPr>
                <w:rFonts w:ascii="Times New Roman" w:hAnsi="Times New Roman"/>
                <w:sz w:val="28"/>
                <w:szCs w:val="28"/>
              </w:rPr>
            </w:pPr>
          </w:p>
        </w:tc>
      </w:tr>
    </w:tbl>
    <w:p w:rsidR="00EF3035" w:rsidRPr="00FB357A" w:rsidRDefault="00EF3035" w:rsidP="00EF3035">
      <w:pPr>
        <w:pStyle w:val="Standard"/>
        <w:tabs>
          <w:tab w:val="left" w:pos="4350"/>
        </w:tabs>
        <w:rPr>
          <w:rFonts w:ascii="Times New Roman" w:eastAsiaTheme="minorEastAsia" w:hAnsi="Times New Roman" w:cs="Times New Roman"/>
          <w:kern w:val="0"/>
          <w:sz w:val="28"/>
          <w:szCs w:val="28"/>
        </w:rPr>
        <w:sectPr w:rsidR="00EF3035" w:rsidRPr="00FB357A" w:rsidSect="00AF14A1">
          <w:pgSz w:w="11906" w:h="16838"/>
          <w:pgMar w:top="1134" w:right="1134" w:bottom="1134" w:left="1701" w:header="708" w:footer="708" w:gutter="0"/>
          <w:cols w:space="708"/>
          <w:docGrid w:linePitch="360"/>
        </w:sectPr>
      </w:pPr>
    </w:p>
    <w:p w:rsidR="00EF3035" w:rsidRDefault="00EF3035" w:rsidP="00EF3035">
      <w:pPr>
        <w:pStyle w:val="a9"/>
        <w:jc w:val="right"/>
        <w:rPr>
          <w:rFonts w:ascii="Times New Roman" w:hAnsi="Times New Roman"/>
          <w:sz w:val="28"/>
          <w:szCs w:val="28"/>
        </w:rPr>
      </w:pPr>
    </w:p>
    <w:p w:rsidR="00EF3035" w:rsidRDefault="00EF3035" w:rsidP="00EF3035">
      <w:pPr>
        <w:pStyle w:val="a9"/>
        <w:jc w:val="right"/>
        <w:rPr>
          <w:rFonts w:ascii="Times New Roman" w:hAnsi="Times New Roman"/>
          <w:sz w:val="28"/>
          <w:szCs w:val="28"/>
        </w:rPr>
      </w:pPr>
    </w:p>
    <w:p w:rsidR="00EF3035" w:rsidRPr="00FB357A" w:rsidRDefault="00EF3035" w:rsidP="00EF3035">
      <w:pPr>
        <w:pStyle w:val="a9"/>
        <w:jc w:val="right"/>
        <w:rPr>
          <w:rFonts w:ascii="Times New Roman" w:hAnsi="Times New Roman"/>
          <w:sz w:val="28"/>
          <w:szCs w:val="28"/>
        </w:rPr>
      </w:pPr>
      <w:r w:rsidRPr="00FB357A">
        <w:rPr>
          <w:rFonts w:ascii="Times New Roman" w:hAnsi="Times New Roman"/>
          <w:sz w:val="28"/>
          <w:szCs w:val="28"/>
        </w:rPr>
        <w:t>Приложение № 2</w:t>
      </w:r>
    </w:p>
    <w:p w:rsidR="00EF3035" w:rsidRPr="00FB357A" w:rsidRDefault="00EF3035" w:rsidP="00EF3035">
      <w:pPr>
        <w:pStyle w:val="ConsPlusNonformat"/>
        <w:jc w:val="center"/>
        <w:rPr>
          <w:rFonts w:ascii="Times New Roman" w:hAnsi="Times New Roman" w:cs="Times New Roman"/>
          <w:sz w:val="28"/>
          <w:szCs w:val="28"/>
        </w:rPr>
      </w:pPr>
    </w:p>
    <w:p w:rsidR="00EF3035" w:rsidRPr="00FB357A" w:rsidRDefault="00EF3035" w:rsidP="00EF3035">
      <w:pPr>
        <w:pStyle w:val="a9"/>
        <w:jc w:val="center"/>
        <w:rPr>
          <w:rFonts w:ascii="Times New Roman" w:hAnsi="Times New Roman"/>
          <w:b/>
          <w:sz w:val="28"/>
          <w:szCs w:val="28"/>
        </w:rPr>
      </w:pPr>
      <w:bookmarkStart w:id="0" w:name="P431"/>
      <w:bookmarkEnd w:id="0"/>
      <w:r w:rsidRPr="00FB357A">
        <w:rPr>
          <w:rFonts w:ascii="Times New Roman" w:hAnsi="Times New Roman"/>
          <w:b/>
          <w:sz w:val="28"/>
          <w:szCs w:val="28"/>
        </w:rPr>
        <w:t>ПЕРЕЧЕНЬ</w:t>
      </w:r>
    </w:p>
    <w:p w:rsidR="00EF3035" w:rsidRPr="00FB357A" w:rsidRDefault="00EF3035" w:rsidP="00EF3035">
      <w:pPr>
        <w:pStyle w:val="a9"/>
        <w:jc w:val="center"/>
        <w:rPr>
          <w:rFonts w:ascii="Times New Roman" w:hAnsi="Times New Roman"/>
          <w:b/>
          <w:sz w:val="28"/>
          <w:szCs w:val="28"/>
        </w:rPr>
      </w:pPr>
    </w:p>
    <w:p w:rsidR="00EF3035" w:rsidRPr="00FB357A" w:rsidRDefault="00EF3035" w:rsidP="00EF3035">
      <w:pPr>
        <w:pStyle w:val="a9"/>
        <w:jc w:val="center"/>
        <w:rPr>
          <w:rFonts w:ascii="Times New Roman" w:hAnsi="Times New Roman"/>
          <w:b/>
          <w:sz w:val="28"/>
          <w:szCs w:val="28"/>
        </w:rPr>
      </w:pPr>
      <w:r w:rsidRPr="00FB357A">
        <w:rPr>
          <w:rFonts w:ascii="Times New Roman" w:hAnsi="Times New Roman"/>
          <w:b/>
          <w:sz w:val="28"/>
          <w:szCs w:val="28"/>
        </w:rPr>
        <w:t xml:space="preserve">целевых показателей муниципальной программы </w:t>
      </w:r>
    </w:p>
    <w:p w:rsidR="00EF3035" w:rsidRPr="00FB357A" w:rsidRDefault="00EF3035" w:rsidP="00EF3035">
      <w:pPr>
        <w:pStyle w:val="a9"/>
        <w:jc w:val="center"/>
        <w:rPr>
          <w:rFonts w:ascii="Times New Roman" w:hAnsi="Times New Roman"/>
          <w:b/>
          <w:sz w:val="28"/>
          <w:szCs w:val="28"/>
        </w:rPr>
      </w:pPr>
      <w:r w:rsidRPr="00FB357A">
        <w:rPr>
          <w:rFonts w:ascii="Times New Roman" w:hAnsi="Times New Roman"/>
          <w:b/>
          <w:sz w:val="28"/>
          <w:szCs w:val="28"/>
        </w:rPr>
        <w:t xml:space="preserve">«Дополнительное образование детей в сфере культуры и искусства на территории Ольховского муниципального района </w:t>
      </w:r>
    </w:p>
    <w:p w:rsidR="00EF3035" w:rsidRPr="00FB357A" w:rsidRDefault="00EF3035" w:rsidP="00EF3035">
      <w:pPr>
        <w:pStyle w:val="a9"/>
        <w:jc w:val="center"/>
        <w:rPr>
          <w:rFonts w:ascii="Times New Roman" w:hAnsi="Times New Roman"/>
          <w:b/>
          <w:sz w:val="28"/>
          <w:szCs w:val="28"/>
        </w:rPr>
      </w:pPr>
      <w:r w:rsidRPr="00FB357A">
        <w:rPr>
          <w:rFonts w:ascii="Times New Roman" w:hAnsi="Times New Roman"/>
          <w:b/>
          <w:sz w:val="28"/>
          <w:szCs w:val="28"/>
        </w:rPr>
        <w:t>на 2024 – 2026 гг.»</w:t>
      </w:r>
    </w:p>
    <w:p w:rsidR="00EF3035" w:rsidRPr="00FB357A" w:rsidRDefault="00EF3035" w:rsidP="00EF3035">
      <w:pPr>
        <w:pStyle w:val="a9"/>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86"/>
        <w:gridCol w:w="2153"/>
        <w:gridCol w:w="1330"/>
        <w:gridCol w:w="1398"/>
        <w:gridCol w:w="1169"/>
        <w:gridCol w:w="1025"/>
        <w:gridCol w:w="969"/>
        <w:gridCol w:w="949"/>
      </w:tblGrid>
      <w:tr w:rsidR="00EF3035" w:rsidRPr="00FB357A" w:rsidTr="00BC45F9">
        <w:tc>
          <w:tcPr>
            <w:tcW w:w="200" w:type="pct"/>
            <w:vMerge w:val="restar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 xml:space="preserve">N </w:t>
            </w:r>
            <w:proofErr w:type="spellStart"/>
            <w:proofErr w:type="gramStart"/>
            <w:r w:rsidRPr="00FB357A">
              <w:rPr>
                <w:rFonts w:ascii="Times New Roman" w:hAnsi="Times New Roman"/>
                <w:sz w:val="28"/>
                <w:szCs w:val="28"/>
              </w:rPr>
              <w:t>п</w:t>
            </w:r>
            <w:proofErr w:type="spellEnd"/>
            <w:proofErr w:type="gramEnd"/>
            <w:r w:rsidRPr="00FB357A">
              <w:rPr>
                <w:rFonts w:ascii="Times New Roman" w:hAnsi="Times New Roman"/>
                <w:sz w:val="28"/>
                <w:szCs w:val="28"/>
              </w:rPr>
              <w:t>/</w:t>
            </w:r>
            <w:proofErr w:type="spellStart"/>
            <w:r w:rsidRPr="00FB357A">
              <w:rPr>
                <w:rFonts w:ascii="Times New Roman" w:hAnsi="Times New Roman"/>
                <w:sz w:val="28"/>
                <w:szCs w:val="28"/>
              </w:rPr>
              <w:t>п</w:t>
            </w:r>
            <w:proofErr w:type="spellEnd"/>
          </w:p>
        </w:tc>
        <w:tc>
          <w:tcPr>
            <w:tcW w:w="1200" w:type="pct"/>
            <w:vMerge w:val="restar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Наименование целевого показателя</w:t>
            </w:r>
          </w:p>
        </w:tc>
        <w:tc>
          <w:tcPr>
            <w:tcW w:w="450" w:type="pct"/>
            <w:vMerge w:val="restar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Единица измерения</w:t>
            </w:r>
          </w:p>
        </w:tc>
        <w:tc>
          <w:tcPr>
            <w:tcW w:w="3150" w:type="pct"/>
            <w:gridSpan w:val="5"/>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Значения целевых показателей</w:t>
            </w:r>
          </w:p>
        </w:tc>
      </w:tr>
      <w:tr w:rsidR="00EF3035" w:rsidRPr="00FB357A" w:rsidTr="00BC45F9">
        <w:tc>
          <w:tcPr>
            <w:tcW w:w="200" w:type="pct"/>
            <w:vMerge/>
          </w:tcPr>
          <w:p w:rsidR="00EF3035" w:rsidRPr="00FB357A" w:rsidRDefault="00EF3035" w:rsidP="00BC45F9">
            <w:pPr>
              <w:pStyle w:val="a9"/>
              <w:jc w:val="center"/>
              <w:rPr>
                <w:rFonts w:ascii="Times New Roman" w:hAnsi="Times New Roman"/>
                <w:sz w:val="28"/>
                <w:szCs w:val="28"/>
              </w:rPr>
            </w:pPr>
          </w:p>
        </w:tc>
        <w:tc>
          <w:tcPr>
            <w:tcW w:w="1200" w:type="pct"/>
            <w:vMerge/>
          </w:tcPr>
          <w:p w:rsidR="00EF3035" w:rsidRPr="00FB357A" w:rsidRDefault="00EF3035" w:rsidP="00BC45F9">
            <w:pPr>
              <w:pStyle w:val="a9"/>
              <w:jc w:val="center"/>
              <w:rPr>
                <w:rFonts w:ascii="Times New Roman" w:hAnsi="Times New Roman"/>
                <w:sz w:val="28"/>
                <w:szCs w:val="28"/>
              </w:rPr>
            </w:pPr>
          </w:p>
        </w:tc>
        <w:tc>
          <w:tcPr>
            <w:tcW w:w="450" w:type="pct"/>
            <w:vMerge/>
          </w:tcPr>
          <w:p w:rsidR="00EF3035" w:rsidRPr="00FB357A" w:rsidRDefault="00EF3035" w:rsidP="00BC45F9">
            <w:pPr>
              <w:pStyle w:val="a9"/>
              <w:jc w:val="center"/>
              <w:rPr>
                <w:rFonts w:ascii="Times New Roman" w:hAnsi="Times New Roman"/>
                <w:sz w:val="28"/>
                <w:szCs w:val="28"/>
              </w:rPr>
            </w:pPr>
          </w:p>
        </w:tc>
        <w:tc>
          <w:tcPr>
            <w:tcW w:w="6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Базовый год (отчетный)</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Текущий год</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 xml:space="preserve">Первый год </w:t>
            </w:r>
          </w:p>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 г.)</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 xml:space="preserve">Второй год </w:t>
            </w:r>
          </w:p>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 г.)</w:t>
            </w:r>
          </w:p>
        </w:tc>
        <w:tc>
          <w:tcPr>
            <w:tcW w:w="6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 xml:space="preserve">Третий год </w:t>
            </w:r>
          </w:p>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 г.)</w:t>
            </w:r>
          </w:p>
        </w:tc>
      </w:tr>
      <w:tr w:rsidR="00EF3035" w:rsidRPr="00FB357A" w:rsidTr="00BC45F9">
        <w:tc>
          <w:tcPr>
            <w:tcW w:w="2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w:t>
            </w:r>
          </w:p>
        </w:tc>
        <w:tc>
          <w:tcPr>
            <w:tcW w:w="12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w:t>
            </w:r>
          </w:p>
        </w:tc>
        <w:tc>
          <w:tcPr>
            <w:tcW w:w="4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w:t>
            </w:r>
          </w:p>
        </w:tc>
        <w:tc>
          <w:tcPr>
            <w:tcW w:w="6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5</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6</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7</w:t>
            </w:r>
          </w:p>
        </w:tc>
        <w:tc>
          <w:tcPr>
            <w:tcW w:w="6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8</w:t>
            </w:r>
          </w:p>
        </w:tc>
      </w:tr>
      <w:tr w:rsidR="00EF3035" w:rsidRPr="00FB357A" w:rsidTr="00BC45F9">
        <w:trPr>
          <w:trHeight w:val="550"/>
        </w:trPr>
        <w:tc>
          <w:tcPr>
            <w:tcW w:w="2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w:t>
            </w:r>
          </w:p>
        </w:tc>
        <w:tc>
          <w:tcPr>
            <w:tcW w:w="1200" w:type="pct"/>
          </w:tcPr>
          <w:p w:rsidR="00EF3035" w:rsidRPr="00FB357A" w:rsidRDefault="00EF3035" w:rsidP="00BC45F9">
            <w:pPr>
              <w:pStyle w:val="a9"/>
              <w:jc w:val="center"/>
              <w:rPr>
                <w:rFonts w:ascii="Times New Roman" w:hAnsi="Times New Roman"/>
                <w:iCs/>
                <w:sz w:val="28"/>
                <w:szCs w:val="28"/>
                <w:lang w:eastAsia="ar-SA"/>
              </w:rPr>
            </w:pPr>
            <w:r w:rsidRPr="00FB357A">
              <w:rPr>
                <w:rFonts w:ascii="Times New Roman" w:hAnsi="Times New Roman"/>
                <w:iCs/>
                <w:sz w:val="28"/>
                <w:szCs w:val="28"/>
                <w:lang w:eastAsia="ar-SA"/>
              </w:rPr>
              <w:t>Общее количество учащихся в ДШИ за год.</w:t>
            </w:r>
          </w:p>
        </w:tc>
        <w:tc>
          <w:tcPr>
            <w:tcW w:w="4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Чел.</w:t>
            </w:r>
          </w:p>
        </w:tc>
        <w:tc>
          <w:tcPr>
            <w:tcW w:w="6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80</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77</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145</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154</w:t>
            </w:r>
          </w:p>
        </w:tc>
        <w:tc>
          <w:tcPr>
            <w:tcW w:w="6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154</w:t>
            </w:r>
          </w:p>
        </w:tc>
      </w:tr>
      <w:tr w:rsidR="00EF3035" w:rsidRPr="00FB357A" w:rsidTr="00BC45F9">
        <w:trPr>
          <w:trHeight w:val="646"/>
        </w:trPr>
        <w:tc>
          <w:tcPr>
            <w:tcW w:w="2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w:t>
            </w:r>
          </w:p>
        </w:tc>
        <w:tc>
          <w:tcPr>
            <w:tcW w:w="12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Выставочная и концертно-просветительская деятельность.</w:t>
            </w:r>
          </w:p>
        </w:tc>
        <w:tc>
          <w:tcPr>
            <w:tcW w:w="4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Ед.</w:t>
            </w:r>
          </w:p>
        </w:tc>
        <w:tc>
          <w:tcPr>
            <w:tcW w:w="6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6</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6</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14</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15</w:t>
            </w:r>
          </w:p>
        </w:tc>
        <w:tc>
          <w:tcPr>
            <w:tcW w:w="6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15</w:t>
            </w:r>
          </w:p>
        </w:tc>
      </w:tr>
      <w:tr w:rsidR="00EF3035" w:rsidRPr="00FB357A" w:rsidTr="00BC45F9">
        <w:trPr>
          <w:trHeight w:val="1467"/>
        </w:trPr>
        <w:tc>
          <w:tcPr>
            <w:tcW w:w="2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w:t>
            </w:r>
          </w:p>
        </w:tc>
        <w:tc>
          <w:tcPr>
            <w:tcW w:w="1200" w:type="pct"/>
          </w:tcPr>
          <w:p w:rsidR="00EF3035" w:rsidRPr="00FB357A" w:rsidRDefault="00EF3035" w:rsidP="00BC45F9">
            <w:pPr>
              <w:spacing w:after="0" w:line="240" w:lineRule="auto"/>
              <w:rPr>
                <w:rFonts w:ascii="Times New Roman" w:hAnsi="Times New Roman" w:cs="Times New Roman"/>
                <w:sz w:val="28"/>
                <w:szCs w:val="28"/>
              </w:rPr>
            </w:pPr>
            <w:proofErr w:type="gramStart"/>
            <w:r w:rsidRPr="00FB357A">
              <w:rPr>
                <w:rFonts w:ascii="Times New Roman" w:hAnsi="Times New Roman" w:cs="Times New Roman"/>
                <w:sz w:val="28"/>
                <w:szCs w:val="28"/>
              </w:rPr>
              <w:t xml:space="preserve">Участие учащихся в районных, зональных, областных, региональных выставках, конкурсах, фестивалях, олимпиадах, проектах </w:t>
            </w:r>
            <w:proofErr w:type="gramEnd"/>
          </w:p>
        </w:tc>
        <w:tc>
          <w:tcPr>
            <w:tcW w:w="4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Чел.</w:t>
            </w:r>
          </w:p>
        </w:tc>
        <w:tc>
          <w:tcPr>
            <w:tcW w:w="6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16</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17</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w:t>
            </w:r>
          </w:p>
        </w:tc>
        <w:tc>
          <w:tcPr>
            <w:tcW w:w="65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32</w:t>
            </w:r>
          </w:p>
        </w:tc>
        <w:tc>
          <w:tcPr>
            <w:tcW w:w="600" w:type="pct"/>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32</w:t>
            </w:r>
          </w:p>
        </w:tc>
      </w:tr>
    </w:tbl>
    <w:p w:rsidR="00EF3035" w:rsidRPr="00FB357A" w:rsidRDefault="00EF3035" w:rsidP="00EF3035">
      <w:pPr>
        <w:pStyle w:val="a9"/>
        <w:jc w:val="center"/>
        <w:rPr>
          <w:rFonts w:ascii="Times New Roman" w:hAnsi="Times New Roman"/>
          <w:sz w:val="28"/>
          <w:szCs w:val="28"/>
        </w:rPr>
      </w:pPr>
    </w:p>
    <w:p w:rsidR="00EF3035" w:rsidRPr="00FB357A" w:rsidRDefault="00EF3035" w:rsidP="00EF3035">
      <w:pPr>
        <w:pStyle w:val="ConsPlusNonformat"/>
        <w:jc w:val="both"/>
        <w:rPr>
          <w:rFonts w:ascii="Times New Roman" w:hAnsi="Times New Roman" w:cs="Times New Roman"/>
          <w:sz w:val="28"/>
          <w:szCs w:val="28"/>
        </w:rPr>
      </w:pPr>
    </w:p>
    <w:p w:rsidR="00EF3035" w:rsidRPr="00FB357A" w:rsidRDefault="00EF3035" w:rsidP="00EF3035">
      <w:pPr>
        <w:pStyle w:val="ConsPlusNormal"/>
        <w:jc w:val="both"/>
        <w:rPr>
          <w:sz w:val="28"/>
          <w:szCs w:val="28"/>
        </w:rPr>
      </w:pPr>
    </w:p>
    <w:p w:rsidR="00EF3035" w:rsidRPr="00FB357A" w:rsidRDefault="00EF3035" w:rsidP="00EF3035">
      <w:pPr>
        <w:pStyle w:val="ConsPlusNormal"/>
        <w:jc w:val="both"/>
        <w:rPr>
          <w:sz w:val="28"/>
          <w:szCs w:val="28"/>
        </w:rPr>
      </w:pPr>
    </w:p>
    <w:p w:rsidR="00EF3035" w:rsidRDefault="00EF3035" w:rsidP="00EF3035">
      <w:pPr>
        <w:pStyle w:val="a9"/>
        <w:rPr>
          <w:rFonts w:ascii="Times New Roman" w:hAnsi="Times New Roman"/>
          <w:sz w:val="28"/>
          <w:szCs w:val="28"/>
          <w:lang w:eastAsia="ru-RU"/>
        </w:rPr>
      </w:pPr>
    </w:p>
    <w:p w:rsidR="00EF3035" w:rsidRDefault="00EF3035" w:rsidP="00EF3035">
      <w:pPr>
        <w:pStyle w:val="a9"/>
        <w:rPr>
          <w:rFonts w:ascii="Times New Roman" w:hAnsi="Times New Roman"/>
          <w:sz w:val="28"/>
          <w:szCs w:val="28"/>
        </w:rPr>
      </w:pPr>
    </w:p>
    <w:p w:rsidR="00EF3035" w:rsidRPr="00FB357A" w:rsidRDefault="00EF3035" w:rsidP="00EF3035">
      <w:pPr>
        <w:pStyle w:val="a9"/>
        <w:jc w:val="right"/>
        <w:rPr>
          <w:rFonts w:ascii="Times New Roman" w:hAnsi="Times New Roman"/>
          <w:sz w:val="28"/>
          <w:szCs w:val="28"/>
        </w:rPr>
      </w:pPr>
      <w:r w:rsidRPr="00FB357A">
        <w:rPr>
          <w:rFonts w:ascii="Times New Roman" w:hAnsi="Times New Roman"/>
          <w:sz w:val="28"/>
          <w:szCs w:val="28"/>
        </w:rPr>
        <w:t>Приложение № 3</w:t>
      </w:r>
    </w:p>
    <w:p w:rsidR="00EF3035" w:rsidRPr="00FB357A" w:rsidRDefault="00EF3035" w:rsidP="00EF3035">
      <w:pPr>
        <w:pStyle w:val="a9"/>
        <w:rPr>
          <w:rFonts w:ascii="Times New Roman" w:hAnsi="Times New Roman"/>
          <w:sz w:val="28"/>
          <w:szCs w:val="28"/>
        </w:rPr>
      </w:pPr>
    </w:p>
    <w:p w:rsidR="00EF3035" w:rsidRPr="00FB357A" w:rsidRDefault="00EF3035" w:rsidP="00EF3035">
      <w:pPr>
        <w:pStyle w:val="a9"/>
        <w:jc w:val="center"/>
        <w:rPr>
          <w:rFonts w:ascii="Times New Roman" w:hAnsi="Times New Roman"/>
          <w:b/>
          <w:sz w:val="28"/>
          <w:szCs w:val="28"/>
        </w:rPr>
      </w:pPr>
      <w:r w:rsidRPr="00FB357A">
        <w:rPr>
          <w:rFonts w:ascii="Times New Roman" w:hAnsi="Times New Roman"/>
          <w:b/>
          <w:sz w:val="28"/>
          <w:szCs w:val="28"/>
        </w:rPr>
        <w:t>ПЕРЕЧЕНЬ</w:t>
      </w:r>
    </w:p>
    <w:p w:rsidR="00EF3035" w:rsidRPr="00FB357A" w:rsidRDefault="00EF3035" w:rsidP="00EF3035">
      <w:pPr>
        <w:pStyle w:val="a9"/>
        <w:jc w:val="center"/>
        <w:rPr>
          <w:rFonts w:ascii="Times New Roman" w:hAnsi="Times New Roman"/>
          <w:b/>
          <w:sz w:val="28"/>
          <w:szCs w:val="28"/>
        </w:rPr>
      </w:pPr>
      <w:r w:rsidRPr="00FB357A">
        <w:rPr>
          <w:rFonts w:ascii="Times New Roman" w:hAnsi="Times New Roman"/>
          <w:b/>
          <w:sz w:val="28"/>
          <w:szCs w:val="28"/>
        </w:rPr>
        <w:t>мероприятий муниципальной программы</w:t>
      </w:r>
    </w:p>
    <w:p w:rsidR="00EF3035" w:rsidRPr="00FB357A" w:rsidRDefault="00EF3035" w:rsidP="00EF3035">
      <w:pPr>
        <w:pStyle w:val="a9"/>
        <w:jc w:val="center"/>
        <w:rPr>
          <w:rFonts w:ascii="Times New Roman" w:hAnsi="Times New Roman"/>
          <w:b/>
          <w:sz w:val="28"/>
          <w:szCs w:val="28"/>
        </w:rPr>
      </w:pPr>
      <w:r w:rsidRPr="00FB357A">
        <w:rPr>
          <w:rFonts w:ascii="Times New Roman" w:hAnsi="Times New Roman"/>
          <w:b/>
          <w:sz w:val="28"/>
          <w:szCs w:val="28"/>
        </w:rPr>
        <w:t xml:space="preserve">«Дополнительное образование детей в сфере культуры и искусства на территории Ольховского муниципального района </w:t>
      </w:r>
    </w:p>
    <w:p w:rsidR="00EF3035" w:rsidRPr="00FB357A" w:rsidRDefault="00EF3035" w:rsidP="00EF3035">
      <w:pPr>
        <w:pStyle w:val="a9"/>
        <w:jc w:val="center"/>
        <w:rPr>
          <w:rFonts w:ascii="Times New Roman" w:hAnsi="Times New Roman"/>
          <w:b/>
          <w:sz w:val="28"/>
          <w:szCs w:val="28"/>
        </w:rPr>
      </w:pPr>
      <w:r w:rsidRPr="00FB357A">
        <w:rPr>
          <w:rFonts w:ascii="Times New Roman" w:hAnsi="Times New Roman"/>
          <w:b/>
          <w:sz w:val="28"/>
          <w:szCs w:val="28"/>
        </w:rPr>
        <w:t>на 2024 – 2026 гг.»</w:t>
      </w:r>
    </w:p>
    <w:p w:rsidR="00EF3035" w:rsidRPr="00FB357A" w:rsidRDefault="00EF3035" w:rsidP="00EF3035">
      <w:pPr>
        <w:pStyle w:val="a9"/>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79"/>
        <w:gridCol w:w="1704"/>
        <w:gridCol w:w="1115"/>
        <w:gridCol w:w="834"/>
        <w:gridCol w:w="634"/>
        <w:gridCol w:w="953"/>
        <w:gridCol w:w="766"/>
        <w:gridCol w:w="701"/>
        <w:gridCol w:w="1091"/>
        <w:gridCol w:w="1302"/>
      </w:tblGrid>
      <w:tr w:rsidR="00EF3035" w:rsidRPr="00FB357A" w:rsidTr="00BC45F9">
        <w:tc>
          <w:tcPr>
            <w:tcW w:w="198"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 xml:space="preserve">N </w:t>
            </w:r>
            <w:proofErr w:type="spellStart"/>
            <w:proofErr w:type="gramStart"/>
            <w:r w:rsidRPr="00FB357A">
              <w:rPr>
                <w:rFonts w:ascii="Times New Roman" w:hAnsi="Times New Roman"/>
                <w:sz w:val="28"/>
                <w:szCs w:val="28"/>
              </w:rPr>
              <w:t>п</w:t>
            </w:r>
            <w:proofErr w:type="spellEnd"/>
            <w:proofErr w:type="gramEnd"/>
            <w:r w:rsidRPr="00FB357A">
              <w:rPr>
                <w:rFonts w:ascii="Times New Roman" w:hAnsi="Times New Roman"/>
                <w:sz w:val="28"/>
                <w:szCs w:val="28"/>
              </w:rPr>
              <w:t>/</w:t>
            </w:r>
            <w:proofErr w:type="spellStart"/>
            <w:r w:rsidRPr="00FB357A">
              <w:rPr>
                <w:rFonts w:ascii="Times New Roman" w:hAnsi="Times New Roman"/>
                <w:sz w:val="28"/>
                <w:szCs w:val="28"/>
              </w:rPr>
              <w:t>п</w:t>
            </w:r>
            <w:proofErr w:type="spellEnd"/>
          </w:p>
        </w:tc>
        <w:tc>
          <w:tcPr>
            <w:tcW w:w="1088"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Наименование основного мероприятия, мероприятия</w:t>
            </w:r>
          </w:p>
        </w:tc>
        <w:tc>
          <w:tcPr>
            <w:tcW w:w="594"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Ответственный исполнитель, соисполнитель муниципальной  программы, подпрограммы</w:t>
            </w:r>
          </w:p>
        </w:tc>
        <w:tc>
          <w:tcPr>
            <w:tcW w:w="396"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Год реализации</w:t>
            </w:r>
          </w:p>
        </w:tc>
        <w:tc>
          <w:tcPr>
            <w:tcW w:w="2179" w:type="pct"/>
            <w:gridSpan w:val="5"/>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Объемы и источники финансирования (тыс. рублей)</w:t>
            </w:r>
          </w:p>
        </w:tc>
        <w:tc>
          <w:tcPr>
            <w:tcW w:w="545"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Непосредственные результаты реализации мероприятия</w:t>
            </w:r>
          </w:p>
        </w:tc>
      </w:tr>
      <w:tr w:rsidR="00EF3035" w:rsidRPr="00FB357A" w:rsidTr="00BC45F9">
        <w:tc>
          <w:tcPr>
            <w:tcW w:w="198"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pStyle w:val="a9"/>
              <w:rPr>
                <w:rFonts w:ascii="Times New Roman" w:hAnsi="Times New Roman"/>
                <w:sz w:val="28"/>
                <w:szCs w:val="28"/>
              </w:rPr>
            </w:pPr>
          </w:p>
        </w:tc>
        <w:tc>
          <w:tcPr>
            <w:tcW w:w="1088"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pStyle w:val="a9"/>
              <w:rPr>
                <w:rFonts w:ascii="Times New Roman" w:hAnsi="Times New Roman"/>
                <w:sz w:val="28"/>
                <w:szCs w:val="28"/>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pStyle w:val="a9"/>
              <w:rPr>
                <w:rFonts w:ascii="Times New Roman" w:hAnsi="Times New Roman"/>
                <w:sz w:val="28"/>
                <w:szCs w:val="28"/>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pStyle w:val="a9"/>
              <w:rPr>
                <w:rFonts w:ascii="Times New Roman" w:hAnsi="Times New Roman"/>
                <w:sz w:val="28"/>
                <w:szCs w:val="28"/>
              </w:rPr>
            </w:pPr>
          </w:p>
        </w:tc>
        <w:tc>
          <w:tcPr>
            <w:tcW w:w="446"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всего</w:t>
            </w:r>
          </w:p>
        </w:tc>
        <w:tc>
          <w:tcPr>
            <w:tcW w:w="1733" w:type="pct"/>
            <w:gridSpan w:val="4"/>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в том числе</w:t>
            </w:r>
          </w:p>
        </w:tc>
        <w:tc>
          <w:tcPr>
            <w:tcW w:w="545"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pStyle w:val="a9"/>
              <w:rPr>
                <w:rFonts w:ascii="Times New Roman" w:hAnsi="Times New Roman"/>
                <w:sz w:val="28"/>
                <w:szCs w:val="28"/>
              </w:rPr>
            </w:pPr>
          </w:p>
        </w:tc>
      </w:tr>
      <w:tr w:rsidR="00EF3035" w:rsidRPr="00FB357A" w:rsidTr="00BC45F9">
        <w:tc>
          <w:tcPr>
            <w:tcW w:w="198"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pStyle w:val="a9"/>
              <w:rPr>
                <w:rFonts w:ascii="Times New Roman" w:hAnsi="Times New Roman"/>
                <w:sz w:val="28"/>
                <w:szCs w:val="28"/>
              </w:rPr>
            </w:pPr>
          </w:p>
        </w:tc>
        <w:tc>
          <w:tcPr>
            <w:tcW w:w="1088"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pStyle w:val="a9"/>
              <w:rPr>
                <w:rFonts w:ascii="Times New Roman" w:hAnsi="Times New Roman"/>
                <w:sz w:val="28"/>
                <w:szCs w:val="28"/>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pStyle w:val="a9"/>
              <w:rPr>
                <w:rFonts w:ascii="Times New Roman" w:hAnsi="Times New Roman"/>
                <w:sz w:val="28"/>
                <w:szCs w:val="28"/>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pStyle w:val="a9"/>
              <w:rPr>
                <w:rFonts w:ascii="Times New Roman" w:hAnsi="Times New Roman"/>
                <w:sz w:val="28"/>
                <w:szCs w:val="2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pStyle w:val="a9"/>
              <w:jc w:val="center"/>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федеральный бюджет</w:t>
            </w:r>
          </w:p>
        </w:tc>
        <w:tc>
          <w:tcPr>
            <w:tcW w:w="396"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областной бюджет</w:t>
            </w:r>
          </w:p>
        </w:tc>
        <w:tc>
          <w:tcPr>
            <w:tcW w:w="445"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Местный бюджет</w:t>
            </w:r>
          </w:p>
        </w:tc>
        <w:tc>
          <w:tcPr>
            <w:tcW w:w="495"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 xml:space="preserve">Внебюджетные </w:t>
            </w:r>
          </w:p>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источники</w:t>
            </w:r>
          </w:p>
        </w:tc>
        <w:tc>
          <w:tcPr>
            <w:tcW w:w="545"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pStyle w:val="a9"/>
              <w:rPr>
                <w:rFonts w:ascii="Times New Roman" w:hAnsi="Times New Roman"/>
                <w:sz w:val="28"/>
                <w:szCs w:val="28"/>
              </w:rPr>
            </w:pPr>
          </w:p>
        </w:tc>
      </w:tr>
      <w:tr w:rsidR="00EF3035" w:rsidRPr="00FB357A" w:rsidTr="00BC45F9">
        <w:tc>
          <w:tcPr>
            <w:tcW w:w="198" w:type="pct"/>
            <w:tcBorders>
              <w:top w:val="single" w:sz="4" w:space="0" w:color="auto"/>
              <w:left w:val="single" w:sz="4" w:space="0" w:color="auto"/>
              <w:bottom w:val="single" w:sz="12"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w:t>
            </w:r>
          </w:p>
        </w:tc>
        <w:tc>
          <w:tcPr>
            <w:tcW w:w="1088" w:type="pct"/>
            <w:tcBorders>
              <w:top w:val="single" w:sz="4" w:space="0" w:color="auto"/>
              <w:left w:val="single" w:sz="4" w:space="0" w:color="auto"/>
              <w:bottom w:val="single" w:sz="12"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w:t>
            </w:r>
          </w:p>
        </w:tc>
        <w:tc>
          <w:tcPr>
            <w:tcW w:w="594" w:type="pct"/>
            <w:tcBorders>
              <w:top w:val="single" w:sz="4" w:space="0" w:color="auto"/>
              <w:left w:val="single" w:sz="4" w:space="0" w:color="auto"/>
              <w:bottom w:val="single" w:sz="12"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w:t>
            </w:r>
          </w:p>
        </w:tc>
        <w:tc>
          <w:tcPr>
            <w:tcW w:w="396" w:type="pct"/>
            <w:tcBorders>
              <w:top w:val="single" w:sz="4" w:space="0" w:color="auto"/>
              <w:left w:val="single" w:sz="4" w:space="0" w:color="auto"/>
              <w:bottom w:val="single" w:sz="12"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w:t>
            </w:r>
          </w:p>
        </w:tc>
        <w:tc>
          <w:tcPr>
            <w:tcW w:w="446" w:type="pct"/>
            <w:tcBorders>
              <w:top w:val="single" w:sz="4" w:space="0" w:color="auto"/>
              <w:left w:val="single" w:sz="4" w:space="0" w:color="auto"/>
              <w:bottom w:val="single" w:sz="12"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5</w:t>
            </w:r>
          </w:p>
        </w:tc>
        <w:tc>
          <w:tcPr>
            <w:tcW w:w="396" w:type="pct"/>
            <w:tcBorders>
              <w:top w:val="single" w:sz="4" w:space="0" w:color="auto"/>
              <w:left w:val="single" w:sz="4" w:space="0" w:color="auto"/>
              <w:bottom w:val="single" w:sz="12"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6</w:t>
            </w:r>
          </w:p>
        </w:tc>
        <w:tc>
          <w:tcPr>
            <w:tcW w:w="396" w:type="pct"/>
            <w:tcBorders>
              <w:top w:val="single" w:sz="4" w:space="0" w:color="auto"/>
              <w:left w:val="single" w:sz="4" w:space="0" w:color="auto"/>
              <w:bottom w:val="single" w:sz="12"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7</w:t>
            </w:r>
          </w:p>
        </w:tc>
        <w:tc>
          <w:tcPr>
            <w:tcW w:w="445" w:type="pct"/>
            <w:tcBorders>
              <w:top w:val="single" w:sz="4" w:space="0" w:color="auto"/>
              <w:left w:val="single" w:sz="4" w:space="0" w:color="auto"/>
              <w:bottom w:val="single" w:sz="12"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8</w:t>
            </w:r>
          </w:p>
        </w:tc>
        <w:tc>
          <w:tcPr>
            <w:tcW w:w="495" w:type="pct"/>
            <w:tcBorders>
              <w:top w:val="single" w:sz="4" w:space="0" w:color="auto"/>
              <w:left w:val="single" w:sz="4" w:space="0" w:color="auto"/>
              <w:bottom w:val="single" w:sz="12"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9</w:t>
            </w:r>
          </w:p>
        </w:tc>
        <w:tc>
          <w:tcPr>
            <w:tcW w:w="545" w:type="pct"/>
            <w:tcBorders>
              <w:top w:val="single" w:sz="4" w:space="0" w:color="auto"/>
              <w:left w:val="single" w:sz="4" w:space="0" w:color="auto"/>
              <w:bottom w:val="single" w:sz="12"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10</w:t>
            </w:r>
          </w:p>
        </w:tc>
      </w:tr>
      <w:tr w:rsidR="00EF3035" w:rsidRPr="00FB357A" w:rsidTr="00BC45F9">
        <w:tc>
          <w:tcPr>
            <w:tcW w:w="198" w:type="pct"/>
            <w:vMerge w:val="restart"/>
            <w:tcBorders>
              <w:top w:val="single" w:sz="12" w:space="0" w:color="auto"/>
              <w:left w:val="single" w:sz="4" w:space="0" w:color="auto"/>
              <w:right w:val="single" w:sz="4" w:space="0" w:color="auto"/>
            </w:tcBorders>
            <w:hideMark/>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1.</w:t>
            </w:r>
          </w:p>
        </w:tc>
        <w:tc>
          <w:tcPr>
            <w:tcW w:w="1088" w:type="pct"/>
            <w:vMerge w:val="restart"/>
            <w:tcBorders>
              <w:top w:val="single" w:sz="12" w:space="0" w:color="auto"/>
              <w:left w:val="single" w:sz="4" w:space="0" w:color="auto"/>
              <w:right w:val="single" w:sz="4" w:space="0" w:color="auto"/>
            </w:tcBorders>
            <w:hideMark/>
          </w:tcPr>
          <w:p w:rsidR="00EF3035" w:rsidRPr="00FB357A" w:rsidRDefault="00EF3035" w:rsidP="00BC45F9">
            <w:pPr>
              <w:suppressAutoHyphens/>
              <w:spacing w:after="0" w:line="240" w:lineRule="auto"/>
              <w:rPr>
                <w:rFonts w:ascii="Times New Roman" w:eastAsia="Calibri" w:hAnsi="Times New Roman" w:cs="Times New Roman"/>
                <w:b/>
                <w:sz w:val="28"/>
                <w:szCs w:val="28"/>
                <w:lang w:eastAsia="ar-SA"/>
              </w:rPr>
            </w:pPr>
            <w:r w:rsidRPr="00FB357A">
              <w:rPr>
                <w:rFonts w:ascii="Times New Roman" w:eastAsia="Calibri" w:hAnsi="Times New Roman" w:cs="Times New Roman"/>
                <w:b/>
                <w:sz w:val="28"/>
                <w:szCs w:val="28"/>
                <w:lang w:eastAsia="ar-SA"/>
              </w:rPr>
              <w:t xml:space="preserve">Реализация дополнительных </w:t>
            </w:r>
            <w:proofErr w:type="spellStart"/>
            <w:r w:rsidRPr="00FB357A">
              <w:rPr>
                <w:rFonts w:ascii="Times New Roman" w:eastAsia="Calibri" w:hAnsi="Times New Roman" w:cs="Times New Roman"/>
                <w:b/>
                <w:sz w:val="28"/>
                <w:szCs w:val="28"/>
                <w:lang w:eastAsia="ar-SA"/>
              </w:rPr>
              <w:t>предпрофессиональных</w:t>
            </w:r>
            <w:proofErr w:type="spellEnd"/>
            <w:r w:rsidRPr="00FB357A">
              <w:rPr>
                <w:rFonts w:ascii="Times New Roman" w:eastAsia="Calibri" w:hAnsi="Times New Roman" w:cs="Times New Roman"/>
                <w:b/>
                <w:sz w:val="28"/>
                <w:szCs w:val="28"/>
                <w:lang w:eastAsia="ar-SA"/>
              </w:rPr>
              <w:t xml:space="preserve"> общеобразовательных программ в области искусства: </w:t>
            </w:r>
          </w:p>
          <w:p w:rsidR="00EF3035" w:rsidRPr="00FB357A" w:rsidRDefault="00EF3035" w:rsidP="00BC45F9">
            <w:pPr>
              <w:suppressAutoHyphens/>
              <w:spacing w:after="0" w:line="240" w:lineRule="auto"/>
              <w:rPr>
                <w:rFonts w:ascii="Times New Roman" w:eastAsia="Calibri" w:hAnsi="Times New Roman" w:cs="Times New Roman"/>
                <w:b/>
                <w:sz w:val="28"/>
                <w:szCs w:val="28"/>
                <w:lang w:eastAsia="ar-SA"/>
              </w:rPr>
            </w:pPr>
            <w:r w:rsidRPr="00FB357A">
              <w:rPr>
                <w:rFonts w:ascii="Times New Roman" w:eastAsia="Calibri" w:hAnsi="Times New Roman" w:cs="Times New Roman"/>
                <w:b/>
                <w:sz w:val="28"/>
                <w:szCs w:val="28"/>
                <w:lang w:eastAsia="ar-SA"/>
              </w:rPr>
              <w:t>«Хоровое пение»,</w:t>
            </w:r>
          </w:p>
          <w:p w:rsidR="00EF3035" w:rsidRPr="00FB357A" w:rsidRDefault="00EF3035" w:rsidP="00BC45F9">
            <w:pPr>
              <w:suppressAutoHyphens/>
              <w:spacing w:after="0" w:line="240" w:lineRule="auto"/>
              <w:rPr>
                <w:rFonts w:ascii="Times New Roman" w:eastAsia="Calibri" w:hAnsi="Times New Roman" w:cs="Times New Roman"/>
                <w:b/>
                <w:sz w:val="28"/>
                <w:szCs w:val="28"/>
                <w:lang w:eastAsia="ar-SA"/>
              </w:rPr>
            </w:pPr>
            <w:r w:rsidRPr="00FB357A">
              <w:rPr>
                <w:rFonts w:ascii="Times New Roman" w:eastAsia="Calibri" w:hAnsi="Times New Roman" w:cs="Times New Roman"/>
                <w:b/>
                <w:sz w:val="28"/>
                <w:szCs w:val="28"/>
                <w:lang w:eastAsia="ar-SA"/>
              </w:rPr>
              <w:t>«Народные инструменты»,</w:t>
            </w:r>
          </w:p>
          <w:p w:rsidR="00EF3035" w:rsidRPr="00FB357A" w:rsidRDefault="00EF3035" w:rsidP="00BC45F9">
            <w:pPr>
              <w:suppressAutoHyphens/>
              <w:spacing w:after="0" w:line="240" w:lineRule="auto"/>
              <w:rPr>
                <w:rFonts w:ascii="Times New Roman" w:eastAsia="Calibri" w:hAnsi="Times New Roman" w:cs="Times New Roman"/>
                <w:b/>
                <w:sz w:val="28"/>
                <w:szCs w:val="28"/>
                <w:lang w:eastAsia="ar-SA"/>
              </w:rPr>
            </w:pPr>
            <w:r w:rsidRPr="00FB357A">
              <w:rPr>
                <w:rFonts w:ascii="Times New Roman" w:eastAsia="Calibri" w:hAnsi="Times New Roman" w:cs="Times New Roman"/>
                <w:b/>
                <w:sz w:val="28"/>
                <w:szCs w:val="28"/>
                <w:lang w:eastAsia="ar-SA"/>
              </w:rPr>
              <w:t xml:space="preserve">«Живопись» и </w:t>
            </w:r>
            <w:proofErr w:type="spellStart"/>
            <w:r w:rsidRPr="00FB357A">
              <w:rPr>
                <w:rFonts w:ascii="Times New Roman" w:eastAsia="Calibri" w:hAnsi="Times New Roman" w:cs="Times New Roman"/>
                <w:b/>
                <w:sz w:val="28"/>
                <w:szCs w:val="28"/>
                <w:lang w:eastAsia="ar-SA"/>
              </w:rPr>
              <w:t>общеразвивающих</w:t>
            </w:r>
            <w:proofErr w:type="spellEnd"/>
            <w:r w:rsidRPr="00FB357A">
              <w:rPr>
                <w:rFonts w:ascii="Times New Roman" w:eastAsia="Calibri" w:hAnsi="Times New Roman" w:cs="Times New Roman"/>
                <w:b/>
                <w:sz w:val="28"/>
                <w:szCs w:val="28"/>
                <w:lang w:eastAsia="ar-SA"/>
              </w:rPr>
              <w:t xml:space="preserve"> программ в области </w:t>
            </w:r>
            <w:r w:rsidRPr="00FB357A">
              <w:rPr>
                <w:rFonts w:ascii="Times New Roman" w:eastAsia="Calibri" w:hAnsi="Times New Roman" w:cs="Times New Roman"/>
                <w:b/>
                <w:sz w:val="28"/>
                <w:szCs w:val="28"/>
                <w:lang w:eastAsia="ar-SA"/>
              </w:rPr>
              <w:lastRenderedPageBreak/>
              <w:t xml:space="preserve">искусств: </w:t>
            </w:r>
          </w:p>
          <w:p w:rsidR="00EF3035" w:rsidRPr="00FB357A" w:rsidRDefault="00EF3035" w:rsidP="00BC45F9">
            <w:pPr>
              <w:pStyle w:val="a9"/>
              <w:rPr>
                <w:rFonts w:ascii="Times New Roman" w:hAnsi="Times New Roman"/>
                <w:b/>
                <w:sz w:val="28"/>
                <w:szCs w:val="28"/>
                <w:lang w:eastAsia="ar-SA"/>
              </w:rPr>
            </w:pPr>
            <w:r w:rsidRPr="00FB357A">
              <w:rPr>
                <w:rFonts w:ascii="Times New Roman" w:hAnsi="Times New Roman"/>
                <w:b/>
                <w:sz w:val="28"/>
                <w:szCs w:val="28"/>
                <w:lang w:eastAsia="ar-SA"/>
              </w:rPr>
              <w:t xml:space="preserve">«Основы музыкального исполнительства. (Фортепиано)». Реализация дополнительных </w:t>
            </w:r>
            <w:proofErr w:type="spellStart"/>
            <w:r w:rsidRPr="00FB357A">
              <w:rPr>
                <w:rFonts w:ascii="Times New Roman" w:hAnsi="Times New Roman"/>
                <w:b/>
                <w:sz w:val="28"/>
                <w:szCs w:val="28"/>
                <w:lang w:eastAsia="ar-SA"/>
              </w:rPr>
              <w:t>общеразвивающих</w:t>
            </w:r>
            <w:proofErr w:type="spellEnd"/>
            <w:r w:rsidRPr="00FB357A">
              <w:rPr>
                <w:rFonts w:ascii="Times New Roman" w:hAnsi="Times New Roman"/>
                <w:b/>
                <w:sz w:val="28"/>
                <w:szCs w:val="28"/>
                <w:lang w:eastAsia="ar-SA"/>
              </w:rPr>
              <w:t xml:space="preserve"> программ художественной, социально-гуманитарной, технической направленностей.</w:t>
            </w:r>
          </w:p>
          <w:p w:rsidR="00EF3035" w:rsidRPr="00FB357A" w:rsidRDefault="00EF3035" w:rsidP="00BC45F9">
            <w:pPr>
              <w:pStyle w:val="a9"/>
              <w:rPr>
                <w:rFonts w:ascii="Times New Roman" w:hAnsi="Times New Roman"/>
                <w:b/>
                <w:sz w:val="28"/>
                <w:szCs w:val="28"/>
              </w:rPr>
            </w:pPr>
            <w:r w:rsidRPr="00FB357A">
              <w:rPr>
                <w:rFonts w:ascii="Times New Roman" w:hAnsi="Times New Roman"/>
                <w:b/>
                <w:sz w:val="28"/>
                <w:szCs w:val="28"/>
                <w:lang w:eastAsia="ar-SA"/>
              </w:rPr>
              <w:t>Развитие кадрового потенциала</w:t>
            </w:r>
            <w:r w:rsidRPr="00FB357A">
              <w:rPr>
                <w:rFonts w:ascii="Times New Roman" w:hAnsi="Times New Roman"/>
                <w:b/>
                <w:sz w:val="28"/>
                <w:szCs w:val="28"/>
              </w:rPr>
              <w:t xml:space="preserve"> в том числе:</w:t>
            </w:r>
          </w:p>
        </w:tc>
        <w:tc>
          <w:tcPr>
            <w:tcW w:w="594"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lastRenderedPageBreak/>
              <w:t xml:space="preserve">МБОУ </w:t>
            </w:r>
            <w:proofErr w:type="gramStart"/>
            <w:r w:rsidRPr="00FB357A">
              <w:rPr>
                <w:rFonts w:ascii="Times New Roman" w:hAnsi="Times New Roman"/>
                <w:b/>
                <w:sz w:val="28"/>
                <w:szCs w:val="28"/>
              </w:rPr>
              <w:t>ДО</w:t>
            </w:r>
            <w:proofErr w:type="gramEnd"/>
            <w:r w:rsidRPr="00FB357A">
              <w:rPr>
                <w:rFonts w:ascii="Times New Roman" w:hAnsi="Times New Roman"/>
                <w:b/>
                <w:sz w:val="28"/>
                <w:szCs w:val="28"/>
              </w:rPr>
              <w:t xml:space="preserve"> «</w:t>
            </w:r>
            <w:proofErr w:type="gramStart"/>
            <w:r w:rsidRPr="00FB357A">
              <w:rPr>
                <w:rFonts w:ascii="Times New Roman" w:hAnsi="Times New Roman"/>
                <w:b/>
                <w:sz w:val="28"/>
                <w:szCs w:val="28"/>
              </w:rPr>
              <w:t>Ольховская</w:t>
            </w:r>
            <w:proofErr w:type="gramEnd"/>
            <w:r w:rsidRPr="00FB357A">
              <w:rPr>
                <w:rFonts w:ascii="Times New Roman" w:hAnsi="Times New Roman"/>
                <w:b/>
                <w:sz w:val="28"/>
                <w:szCs w:val="28"/>
              </w:rPr>
              <w:t xml:space="preserve"> ДШИ» Волгоградской области</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6 852,6</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6 852,6</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8" w:space="0" w:color="auto"/>
              <w:right w:val="single" w:sz="4" w:space="0" w:color="auto"/>
            </w:tcBorders>
          </w:tcPr>
          <w:p w:rsidR="00EF3035" w:rsidRPr="00FB357A" w:rsidRDefault="00EF3035" w:rsidP="00BC45F9">
            <w:pPr>
              <w:suppressAutoHyphens/>
              <w:spacing w:after="0" w:line="240" w:lineRule="auto"/>
              <w:rPr>
                <w:rFonts w:ascii="Times New Roman" w:eastAsia="Calibri" w:hAnsi="Times New Roman" w:cs="Times New Roman"/>
                <w:sz w:val="28"/>
                <w:szCs w:val="28"/>
                <w:lang w:eastAsia="ar-SA"/>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14 200,5</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14 200,5</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top w:val="single" w:sz="18" w:space="0" w:color="auto"/>
              <w:left w:val="single" w:sz="4" w:space="0" w:color="auto"/>
              <w:bottom w:val="single" w:sz="4" w:space="0" w:color="auto"/>
              <w:right w:val="single" w:sz="4" w:space="0" w:color="auto"/>
            </w:tcBorders>
          </w:tcPr>
          <w:p w:rsidR="00EF3035" w:rsidRPr="00FB357A" w:rsidRDefault="00EF3035" w:rsidP="00BC45F9">
            <w:pPr>
              <w:suppressAutoHyphens/>
              <w:spacing w:after="0" w:line="240" w:lineRule="auto"/>
              <w:rPr>
                <w:rFonts w:ascii="Times New Roman" w:eastAsia="Calibri" w:hAnsi="Times New Roman" w:cs="Times New Roman"/>
                <w:sz w:val="28"/>
                <w:szCs w:val="28"/>
                <w:lang w:eastAsia="ar-SA"/>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2026</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14 200,5</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14 200,5</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hideMark/>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lastRenderedPageBreak/>
              <w:t>1.1.</w:t>
            </w:r>
          </w:p>
        </w:tc>
        <w:tc>
          <w:tcPr>
            <w:tcW w:w="1088" w:type="pct"/>
            <w:vMerge w:val="restart"/>
            <w:tcBorders>
              <w:top w:val="single" w:sz="12" w:space="0" w:color="auto"/>
              <w:left w:val="single" w:sz="4" w:space="0" w:color="auto"/>
              <w:right w:val="single" w:sz="4" w:space="0" w:color="auto"/>
            </w:tcBorders>
            <w:hideMark/>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 xml:space="preserve">Заработная плата и начисления на </w:t>
            </w:r>
            <w:proofErr w:type="spellStart"/>
            <w:r w:rsidRPr="00FB357A">
              <w:rPr>
                <w:rFonts w:ascii="Times New Roman" w:hAnsi="Times New Roman"/>
                <w:sz w:val="28"/>
                <w:szCs w:val="28"/>
              </w:rPr>
              <w:t>з</w:t>
            </w:r>
            <w:proofErr w:type="spellEnd"/>
            <w:r w:rsidRPr="00FB357A">
              <w:rPr>
                <w:rFonts w:ascii="Times New Roman" w:hAnsi="Times New Roman"/>
                <w:sz w:val="28"/>
                <w:szCs w:val="28"/>
              </w:rPr>
              <w:t>/</w:t>
            </w:r>
            <w:proofErr w:type="spellStart"/>
            <w:proofErr w:type="gramStart"/>
            <w:r w:rsidRPr="00FB357A">
              <w:rPr>
                <w:rFonts w:ascii="Times New Roman" w:hAnsi="Times New Roman"/>
                <w:sz w:val="28"/>
                <w:szCs w:val="28"/>
              </w:rPr>
              <w:t>п</w:t>
            </w:r>
            <w:proofErr w:type="spellEnd"/>
            <w:proofErr w:type="gramEnd"/>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6 844,5</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6 844,5</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14 145,5</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14 145,5</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top w:val="single" w:sz="12"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14 145,5</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14 145,5</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1.2</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Ежегодный медицинский осмотр</w:t>
            </w: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8,1</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8,1</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35,0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35,0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top w:val="single" w:sz="18"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top w:val="single" w:sz="18" w:space="0" w:color="auto"/>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35,0</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35,0</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1.3</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 xml:space="preserve">Курсы повышения </w:t>
            </w:r>
            <w:r w:rsidRPr="00FB357A">
              <w:rPr>
                <w:rFonts w:ascii="Times New Roman" w:hAnsi="Times New Roman"/>
                <w:sz w:val="28"/>
                <w:szCs w:val="28"/>
              </w:rPr>
              <w:lastRenderedPageBreak/>
              <w:t>квалификации и переподготовки</w:t>
            </w:r>
          </w:p>
        </w:tc>
        <w:tc>
          <w:tcPr>
            <w:tcW w:w="594" w:type="pct"/>
            <w:vMerge/>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0</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0</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bottom w:val="single" w:sz="2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2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top w:val="single" w:sz="2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top w:val="single" w:sz="24" w:space="0" w:color="auto"/>
              <w:left w:val="single" w:sz="4" w:space="0" w:color="auto"/>
              <w:bottom w:val="single" w:sz="18"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bottom w:val="single" w:sz="18"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20,0</w:t>
            </w:r>
          </w:p>
        </w:tc>
        <w:tc>
          <w:tcPr>
            <w:tcW w:w="396"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445"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20,0</w:t>
            </w:r>
          </w:p>
        </w:tc>
        <w:tc>
          <w:tcPr>
            <w:tcW w:w="495"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8"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lastRenderedPageBreak/>
              <w:t>2</w:t>
            </w:r>
          </w:p>
        </w:tc>
        <w:tc>
          <w:tcPr>
            <w:tcW w:w="1088" w:type="pct"/>
            <w:vMerge w:val="restart"/>
            <w:tcBorders>
              <w:top w:val="single" w:sz="18" w:space="0" w:color="auto"/>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r w:rsidRPr="00FB357A">
              <w:rPr>
                <w:rFonts w:ascii="Times New Roman" w:hAnsi="Times New Roman"/>
                <w:b/>
                <w:sz w:val="28"/>
                <w:szCs w:val="28"/>
              </w:rPr>
              <w:t>Содержание имущества и улучшение материально-технической базы учреждения в том числе:</w:t>
            </w:r>
          </w:p>
        </w:tc>
        <w:tc>
          <w:tcPr>
            <w:tcW w:w="594" w:type="pct"/>
            <w:vMerge w:val="restart"/>
            <w:tcBorders>
              <w:top w:val="single" w:sz="18" w:space="0" w:color="auto"/>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r w:rsidRPr="00FB357A">
              <w:rPr>
                <w:rFonts w:ascii="Times New Roman" w:hAnsi="Times New Roman"/>
                <w:b/>
                <w:sz w:val="28"/>
                <w:szCs w:val="28"/>
              </w:rPr>
              <w:t xml:space="preserve">МБОУ </w:t>
            </w:r>
            <w:proofErr w:type="gramStart"/>
            <w:r w:rsidRPr="00FB357A">
              <w:rPr>
                <w:rFonts w:ascii="Times New Roman" w:hAnsi="Times New Roman"/>
                <w:b/>
                <w:sz w:val="28"/>
                <w:szCs w:val="28"/>
              </w:rPr>
              <w:t>ДО</w:t>
            </w:r>
            <w:proofErr w:type="gramEnd"/>
            <w:r w:rsidRPr="00FB357A">
              <w:rPr>
                <w:rFonts w:ascii="Times New Roman" w:hAnsi="Times New Roman"/>
                <w:b/>
                <w:sz w:val="28"/>
                <w:szCs w:val="28"/>
              </w:rPr>
              <w:t xml:space="preserve"> «</w:t>
            </w:r>
            <w:proofErr w:type="gramStart"/>
            <w:r w:rsidRPr="00FB357A">
              <w:rPr>
                <w:rFonts w:ascii="Times New Roman" w:hAnsi="Times New Roman"/>
                <w:b/>
                <w:sz w:val="28"/>
                <w:szCs w:val="28"/>
              </w:rPr>
              <w:t>Ольховская</w:t>
            </w:r>
            <w:proofErr w:type="gramEnd"/>
            <w:r w:rsidRPr="00FB357A">
              <w:rPr>
                <w:rFonts w:ascii="Times New Roman" w:hAnsi="Times New Roman"/>
                <w:b/>
                <w:sz w:val="28"/>
                <w:szCs w:val="28"/>
              </w:rPr>
              <w:t xml:space="preserve"> ДШИ» Волгоградской области</w:t>
            </w:r>
          </w:p>
        </w:tc>
        <w:tc>
          <w:tcPr>
            <w:tcW w:w="39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2024</w:t>
            </w:r>
          </w:p>
        </w:tc>
        <w:tc>
          <w:tcPr>
            <w:tcW w:w="44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225,5</w:t>
            </w:r>
          </w:p>
        </w:tc>
        <w:tc>
          <w:tcPr>
            <w:tcW w:w="39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45"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225,5</w:t>
            </w:r>
          </w:p>
        </w:tc>
        <w:tc>
          <w:tcPr>
            <w:tcW w:w="495"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5 039,5</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5 039,5</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13 412,7</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13 412,7</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2.1</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 xml:space="preserve">Приобретение канц., </w:t>
            </w:r>
            <w:proofErr w:type="spellStart"/>
            <w:r w:rsidRPr="00FB357A">
              <w:rPr>
                <w:rFonts w:ascii="Times New Roman" w:hAnsi="Times New Roman"/>
                <w:sz w:val="28"/>
                <w:szCs w:val="28"/>
              </w:rPr>
              <w:t>хоз</w:t>
            </w:r>
            <w:proofErr w:type="spellEnd"/>
            <w:r w:rsidRPr="00FB357A">
              <w:rPr>
                <w:rFonts w:ascii="Times New Roman" w:hAnsi="Times New Roman"/>
                <w:sz w:val="28"/>
                <w:szCs w:val="28"/>
              </w:rPr>
              <w:t>. товаров, светодиодных светильников</w:t>
            </w: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1,9</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1,9</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70,0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70,0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70,0</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70,0</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2.2</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widowControl w:val="0"/>
              <w:suppressLineNumbers/>
              <w:tabs>
                <w:tab w:val="left" w:pos="4350"/>
              </w:tabs>
              <w:suppressAutoHyphens/>
              <w:autoSpaceDN w:val="0"/>
              <w:spacing w:after="0" w:line="240" w:lineRule="auto"/>
              <w:textAlignment w:val="baseline"/>
              <w:rPr>
                <w:rFonts w:ascii="Times New Roman" w:eastAsia="Times New Roman" w:hAnsi="Times New Roman" w:cs="Times New Roman"/>
                <w:kern w:val="3"/>
                <w:sz w:val="28"/>
                <w:szCs w:val="28"/>
                <w:lang w:eastAsia="ja-JP" w:bidi="fa-IR"/>
              </w:rPr>
            </w:pPr>
            <w:r w:rsidRPr="00FB357A">
              <w:rPr>
                <w:rFonts w:ascii="Times New Roman" w:eastAsia="Times New Roman" w:hAnsi="Times New Roman" w:cs="Times New Roman"/>
                <w:kern w:val="3"/>
                <w:sz w:val="28"/>
                <w:szCs w:val="28"/>
                <w:lang w:eastAsia="ja-JP" w:bidi="fa-IR"/>
              </w:rPr>
              <w:t>Приобретение оборудования, мебели</w:t>
            </w:r>
          </w:p>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29,5</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29,5</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40,0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40,0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top w:val="single" w:sz="18"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40,0</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40,0</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2.3</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Обслуживание АПС, охранной сигнализации, тревожной кнопки</w:t>
            </w: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16,4</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16,4</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8"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62,0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62,0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62,0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62,0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2.4</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widowControl w:val="0"/>
              <w:suppressLineNumbers/>
              <w:tabs>
                <w:tab w:val="left" w:pos="4350"/>
              </w:tabs>
              <w:suppressAutoHyphens/>
              <w:autoSpaceDN w:val="0"/>
              <w:spacing w:after="0" w:line="240" w:lineRule="auto"/>
              <w:textAlignment w:val="baseline"/>
              <w:rPr>
                <w:rFonts w:ascii="Times New Roman" w:eastAsia="Times New Roman" w:hAnsi="Times New Roman" w:cs="Times New Roman"/>
                <w:kern w:val="3"/>
                <w:sz w:val="28"/>
                <w:szCs w:val="28"/>
                <w:lang w:eastAsia="ja-JP" w:bidi="fa-IR"/>
              </w:rPr>
            </w:pPr>
            <w:r w:rsidRPr="00FB357A">
              <w:rPr>
                <w:rFonts w:ascii="Times New Roman" w:eastAsia="Times New Roman" w:hAnsi="Times New Roman" w:cs="Times New Roman"/>
                <w:kern w:val="3"/>
                <w:sz w:val="28"/>
                <w:szCs w:val="28"/>
                <w:lang w:eastAsia="ja-JP" w:bidi="fa-IR"/>
              </w:rPr>
              <w:t>Сбор и транспортировка отходов (ТКО), коммунальные услуги</w:t>
            </w:r>
          </w:p>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87,9</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87,9</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281,5</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281,5</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top w:val="single" w:sz="18"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top w:val="single" w:sz="18" w:space="0" w:color="auto"/>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281,5</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281,5</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lastRenderedPageBreak/>
              <w:t>2.5</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 xml:space="preserve">Приобретение </w:t>
            </w:r>
            <w:proofErr w:type="gramStart"/>
            <w:r w:rsidRPr="00FB357A">
              <w:rPr>
                <w:rFonts w:ascii="Times New Roman" w:hAnsi="Times New Roman"/>
                <w:sz w:val="28"/>
                <w:szCs w:val="28"/>
              </w:rPr>
              <w:t>учебной</w:t>
            </w:r>
            <w:proofErr w:type="gramEnd"/>
            <w:r w:rsidRPr="00FB357A">
              <w:rPr>
                <w:rFonts w:ascii="Times New Roman" w:hAnsi="Times New Roman"/>
                <w:sz w:val="28"/>
                <w:szCs w:val="28"/>
              </w:rPr>
              <w:t xml:space="preserve"> </w:t>
            </w:r>
            <w:proofErr w:type="spellStart"/>
            <w:r w:rsidRPr="00FB357A">
              <w:rPr>
                <w:rFonts w:ascii="Times New Roman" w:hAnsi="Times New Roman"/>
                <w:sz w:val="28"/>
                <w:szCs w:val="28"/>
              </w:rPr>
              <w:t>лит-ры</w:t>
            </w:r>
            <w:proofErr w:type="spellEnd"/>
            <w:r w:rsidRPr="00FB357A">
              <w:rPr>
                <w:rFonts w:ascii="Times New Roman" w:hAnsi="Times New Roman"/>
                <w:sz w:val="28"/>
                <w:szCs w:val="28"/>
              </w:rPr>
              <w:t>, нотных сборников, наглядных пособий</w:t>
            </w: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0</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0</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25,0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25,0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25,0</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25,0</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2.6</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Уплата налогов, пеней, штрафов</w:t>
            </w: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31,0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31,0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31,0</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31,0</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2.7</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Настройка и ремонт муз</w:t>
            </w:r>
            <w:proofErr w:type="gramStart"/>
            <w:r w:rsidRPr="00FB357A">
              <w:rPr>
                <w:rFonts w:ascii="Times New Roman" w:hAnsi="Times New Roman"/>
                <w:sz w:val="28"/>
                <w:szCs w:val="28"/>
              </w:rPr>
              <w:t>.</w:t>
            </w:r>
            <w:proofErr w:type="gramEnd"/>
            <w:r w:rsidRPr="00FB357A">
              <w:rPr>
                <w:rFonts w:ascii="Times New Roman" w:hAnsi="Times New Roman"/>
                <w:sz w:val="28"/>
                <w:szCs w:val="28"/>
              </w:rPr>
              <w:t xml:space="preserve"> </w:t>
            </w:r>
            <w:proofErr w:type="gramStart"/>
            <w:r w:rsidRPr="00FB357A">
              <w:rPr>
                <w:rFonts w:ascii="Times New Roman" w:hAnsi="Times New Roman"/>
                <w:sz w:val="28"/>
                <w:szCs w:val="28"/>
              </w:rPr>
              <w:t>и</w:t>
            </w:r>
            <w:proofErr w:type="gramEnd"/>
            <w:r w:rsidRPr="00FB357A">
              <w:rPr>
                <w:rFonts w:ascii="Times New Roman" w:hAnsi="Times New Roman"/>
                <w:sz w:val="28"/>
                <w:szCs w:val="28"/>
              </w:rPr>
              <w:t>нструментов, заправка картриджей, техническое обслуживание</w:t>
            </w: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26,0</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26,0</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8"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top w:val="single" w:sz="18"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top w:val="single" w:sz="18" w:space="0" w:color="auto"/>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30,0</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30,0</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2.8</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Услуги связи, интернет</w:t>
            </w: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9,4</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9,4</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42,0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42,0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42,0</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42,0</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2.9</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Текущий, косметический  ремонт помещений, здания</w:t>
            </w: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0</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0</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4 448,0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4 448,0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12 821,2</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12 821,2</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2.10</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Переоформление документов, электронная подпись</w:t>
            </w: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51,4</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51,4</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10,0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10,0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top w:val="single" w:sz="12"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10,0</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10,0</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8" w:space="0" w:color="auto"/>
              <w:left w:val="single" w:sz="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w:t>
            </w:r>
          </w:p>
        </w:tc>
        <w:tc>
          <w:tcPr>
            <w:tcW w:w="1088" w:type="pct"/>
            <w:vMerge w:val="restart"/>
            <w:tcBorders>
              <w:top w:val="single" w:sz="18" w:space="0" w:color="auto"/>
              <w:left w:val="single" w:sz="4" w:space="0" w:color="auto"/>
              <w:right w:val="single" w:sz="4" w:space="0" w:color="auto"/>
            </w:tcBorders>
          </w:tcPr>
          <w:p w:rsidR="00EF3035" w:rsidRPr="00FB357A" w:rsidRDefault="00EF3035" w:rsidP="00BC45F9">
            <w:pPr>
              <w:widowControl w:val="0"/>
              <w:suppressLineNumbers/>
              <w:tabs>
                <w:tab w:val="left" w:pos="4350"/>
              </w:tabs>
              <w:suppressAutoHyphens/>
              <w:autoSpaceDN w:val="0"/>
              <w:spacing w:after="0" w:line="240" w:lineRule="auto"/>
              <w:textAlignment w:val="baseline"/>
              <w:rPr>
                <w:rFonts w:ascii="Times New Roman" w:eastAsia="Times New Roman" w:hAnsi="Times New Roman" w:cs="Times New Roman"/>
                <w:b/>
                <w:kern w:val="3"/>
                <w:sz w:val="28"/>
                <w:szCs w:val="28"/>
                <w:lang w:eastAsia="ja-JP" w:bidi="fa-IR"/>
              </w:rPr>
            </w:pPr>
            <w:proofErr w:type="spellStart"/>
            <w:r w:rsidRPr="00FB357A">
              <w:rPr>
                <w:rFonts w:ascii="Times New Roman" w:eastAsia="Times New Roman" w:hAnsi="Times New Roman" w:cs="Times New Roman"/>
                <w:b/>
                <w:kern w:val="3"/>
                <w:sz w:val="28"/>
                <w:szCs w:val="28"/>
                <w:lang w:val="de-DE" w:eastAsia="ja-JP" w:bidi="fa-IR"/>
              </w:rPr>
              <w:t>Проведение</w:t>
            </w:r>
            <w:proofErr w:type="spellEnd"/>
            <w:r w:rsidRPr="00FB357A">
              <w:rPr>
                <w:rFonts w:ascii="Times New Roman" w:eastAsia="Times New Roman" w:hAnsi="Times New Roman" w:cs="Times New Roman"/>
                <w:b/>
                <w:kern w:val="3"/>
                <w:sz w:val="28"/>
                <w:szCs w:val="28"/>
                <w:lang w:val="de-DE" w:eastAsia="ja-JP" w:bidi="fa-IR"/>
              </w:rPr>
              <w:t xml:space="preserve"> </w:t>
            </w:r>
            <w:proofErr w:type="spellStart"/>
            <w:r w:rsidRPr="00FB357A">
              <w:rPr>
                <w:rFonts w:ascii="Times New Roman" w:eastAsia="Times New Roman" w:hAnsi="Times New Roman" w:cs="Times New Roman"/>
                <w:b/>
                <w:kern w:val="3"/>
                <w:sz w:val="28"/>
                <w:szCs w:val="28"/>
                <w:lang w:val="de-DE" w:eastAsia="ja-JP" w:bidi="fa-IR"/>
              </w:rPr>
              <w:t>творческих</w:t>
            </w:r>
            <w:proofErr w:type="spellEnd"/>
            <w:r w:rsidRPr="00FB357A">
              <w:rPr>
                <w:rFonts w:ascii="Times New Roman" w:eastAsia="Times New Roman" w:hAnsi="Times New Roman" w:cs="Times New Roman"/>
                <w:b/>
                <w:kern w:val="3"/>
                <w:sz w:val="28"/>
                <w:szCs w:val="28"/>
                <w:lang w:val="de-DE" w:eastAsia="ja-JP" w:bidi="fa-IR"/>
              </w:rPr>
              <w:t xml:space="preserve"> </w:t>
            </w:r>
            <w:proofErr w:type="spellStart"/>
            <w:r w:rsidRPr="00FB357A">
              <w:rPr>
                <w:rFonts w:ascii="Times New Roman" w:eastAsia="Times New Roman" w:hAnsi="Times New Roman" w:cs="Times New Roman"/>
                <w:b/>
                <w:kern w:val="3"/>
                <w:sz w:val="28"/>
                <w:szCs w:val="28"/>
                <w:lang w:val="de-DE" w:eastAsia="ja-JP" w:bidi="fa-IR"/>
              </w:rPr>
              <w:t>мероприятий</w:t>
            </w:r>
            <w:proofErr w:type="spellEnd"/>
            <w:r w:rsidRPr="00FB357A">
              <w:rPr>
                <w:rFonts w:ascii="Times New Roman" w:eastAsia="Times New Roman" w:hAnsi="Times New Roman" w:cs="Times New Roman"/>
                <w:b/>
                <w:kern w:val="3"/>
                <w:sz w:val="28"/>
                <w:szCs w:val="28"/>
                <w:lang w:eastAsia="ja-JP" w:bidi="fa-IR"/>
              </w:rPr>
              <w:t xml:space="preserve"> в том числе:</w:t>
            </w:r>
          </w:p>
          <w:p w:rsidR="00EF3035" w:rsidRPr="00FB357A" w:rsidRDefault="00EF3035" w:rsidP="00BC45F9">
            <w:pPr>
              <w:widowControl w:val="0"/>
              <w:suppressLineNumbers/>
              <w:tabs>
                <w:tab w:val="left" w:pos="4350"/>
              </w:tabs>
              <w:suppressAutoHyphens/>
              <w:autoSpaceDN w:val="0"/>
              <w:spacing w:after="0" w:line="240" w:lineRule="auto"/>
              <w:textAlignment w:val="baseline"/>
              <w:rPr>
                <w:rFonts w:ascii="Times New Roman" w:eastAsia="Times New Roman" w:hAnsi="Times New Roman" w:cs="Times New Roman"/>
                <w:b/>
                <w:kern w:val="3"/>
                <w:sz w:val="28"/>
                <w:szCs w:val="28"/>
                <w:lang w:val="de-DE" w:eastAsia="ja-JP" w:bidi="fa-IR"/>
              </w:rPr>
            </w:pPr>
          </w:p>
          <w:p w:rsidR="00EF3035" w:rsidRPr="00FB357A" w:rsidRDefault="00EF3035" w:rsidP="00BC45F9">
            <w:pPr>
              <w:pStyle w:val="a9"/>
              <w:rPr>
                <w:rFonts w:ascii="Times New Roman" w:hAnsi="Times New Roman"/>
                <w:b/>
                <w:sz w:val="28"/>
                <w:szCs w:val="28"/>
              </w:rPr>
            </w:pPr>
          </w:p>
          <w:p w:rsidR="00EF3035" w:rsidRPr="00FB357A" w:rsidRDefault="00EF3035" w:rsidP="00BC45F9">
            <w:pPr>
              <w:pStyle w:val="a9"/>
              <w:rPr>
                <w:rFonts w:ascii="Times New Roman" w:hAnsi="Times New Roman"/>
                <w:b/>
                <w:sz w:val="28"/>
                <w:szCs w:val="28"/>
              </w:rPr>
            </w:pPr>
          </w:p>
          <w:p w:rsidR="00EF3035" w:rsidRPr="00FB357A" w:rsidRDefault="00EF3035" w:rsidP="00BC45F9">
            <w:pPr>
              <w:pStyle w:val="a9"/>
              <w:rPr>
                <w:rFonts w:ascii="Times New Roman" w:hAnsi="Times New Roman"/>
                <w:b/>
                <w:sz w:val="28"/>
                <w:szCs w:val="28"/>
              </w:rPr>
            </w:pPr>
          </w:p>
        </w:tc>
        <w:tc>
          <w:tcPr>
            <w:tcW w:w="594" w:type="pct"/>
            <w:vMerge w:val="restart"/>
            <w:tcBorders>
              <w:top w:val="single" w:sz="18" w:space="0" w:color="auto"/>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r w:rsidRPr="00FB357A">
              <w:rPr>
                <w:rFonts w:ascii="Times New Roman" w:hAnsi="Times New Roman"/>
                <w:b/>
                <w:sz w:val="28"/>
                <w:szCs w:val="28"/>
              </w:rPr>
              <w:lastRenderedPageBreak/>
              <w:t xml:space="preserve">МБОУ </w:t>
            </w:r>
            <w:proofErr w:type="gramStart"/>
            <w:r w:rsidRPr="00FB357A">
              <w:rPr>
                <w:rFonts w:ascii="Times New Roman" w:hAnsi="Times New Roman"/>
                <w:b/>
                <w:sz w:val="28"/>
                <w:szCs w:val="28"/>
              </w:rPr>
              <w:t>ДО</w:t>
            </w:r>
            <w:proofErr w:type="gramEnd"/>
            <w:r w:rsidRPr="00FB357A">
              <w:rPr>
                <w:rFonts w:ascii="Times New Roman" w:hAnsi="Times New Roman"/>
                <w:b/>
                <w:sz w:val="28"/>
                <w:szCs w:val="28"/>
              </w:rPr>
              <w:t xml:space="preserve"> «</w:t>
            </w:r>
            <w:proofErr w:type="gramStart"/>
            <w:r w:rsidRPr="00FB357A">
              <w:rPr>
                <w:rFonts w:ascii="Times New Roman" w:hAnsi="Times New Roman"/>
                <w:b/>
                <w:sz w:val="28"/>
                <w:szCs w:val="28"/>
              </w:rPr>
              <w:t>Ольховская</w:t>
            </w:r>
            <w:proofErr w:type="gramEnd"/>
            <w:r w:rsidRPr="00FB357A">
              <w:rPr>
                <w:rFonts w:ascii="Times New Roman" w:hAnsi="Times New Roman"/>
                <w:b/>
                <w:sz w:val="28"/>
                <w:szCs w:val="28"/>
              </w:rPr>
              <w:t xml:space="preserve"> ДШИ» </w:t>
            </w:r>
            <w:r w:rsidRPr="00FB357A">
              <w:rPr>
                <w:rFonts w:ascii="Times New Roman" w:hAnsi="Times New Roman"/>
                <w:b/>
                <w:sz w:val="28"/>
                <w:szCs w:val="28"/>
              </w:rPr>
              <w:lastRenderedPageBreak/>
              <w:t>Волгоградской области</w:t>
            </w:r>
          </w:p>
        </w:tc>
        <w:tc>
          <w:tcPr>
            <w:tcW w:w="39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lastRenderedPageBreak/>
              <w:t>2024</w:t>
            </w:r>
          </w:p>
        </w:tc>
        <w:tc>
          <w:tcPr>
            <w:tcW w:w="44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7,6</w:t>
            </w:r>
          </w:p>
        </w:tc>
        <w:tc>
          <w:tcPr>
            <w:tcW w:w="39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45"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7,6</w:t>
            </w:r>
          </w:p>
        </w:tc>
        <w:tc>
          <w:tcPr>
            <w:tcW w:w="495"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2"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8"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30,0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30,0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top w:val="single" w:sz="18" w:space="0" w:color="auto"/>
              <w:left w:val="single" w:sz="2"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top w:val="single" w:sz="18" w:space="0" w:color="auto"/>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30,0</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30,0</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2" w:space="0" w:color="auto"/>
              <w:left w:val="single" w:sz="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lastRenderedPageBreak/>
              <w:t>3.1.</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Участие в конкурсах, олимпиадах, выставках</w:t>
            </w:r>
          </w:p>
        </w:tc>
        <w:tc>
          <w:tcPr>
            <w:tcW w:w="594" w:type="pct"/>
            <w:vMerge/>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7,6</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7,6</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2"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8"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bottom w:val="single" w:sz="18"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396"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30,0</w:t>
            </w:r>
          </w:p>
        </w:tc>
        <w:tc>
          <w:tcPr>
            <w:tcW w:w="396"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30,0</w:t>
            </w:r>
          </w:p>
        </w:tc>
        <w:tc>
          <w:tcPr>
            <w:tcW w:w="495"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val="restart"/>
            <w:tcBorders>
              <w:top w:val="single" w:sz="18"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 xml:space="preserve">4. </w:t>
            </w:r>
          </w:p>
        </w:tc>
        <w:tc>
          <w:tcPr>
            <w:tcW w:w="1088" w:type="pct"/>
            <w:vMerge w:val="restart"/>
            <w:tcBorders>
              <w:top w:val="single" w:sz="18" w:space="0" w:color="auto"/>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r w:rsidRPr="00FB357A">
              <w:rPr>
                <w:rFonts w:ascii="Times New Roman" w:hAnsi="Times New Roman"/>
                <w:b/>
                <w:sz w:val="28"/>
                <w:szCs w:val="28"/>
              </w:rPr>
              <w:t>Развитие беспилотной авиационной системы в том числе:</w:t>
            </w:r>
          </w:p>
        </w:tc>
        <w:tc>
          <w:tcPr>
            <w:tcW w:w="594" w:type="pct"/>
            <w:vMerge w:val="restart"/>
            <w:tcBorders>
              <w:top w:val="single" w:sz="18" w:space="0" w:color="auto"/>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r w:rsidRPr="00FB357A">
              <w:rPr>
                <w:rFonts w:ascii="Times New Roman" w:hAnsi="Times New Roman"/>
                <w:b/>
                <w:sz w:val="28"/>
                <w:szCs w:val="28"/>
              </w:rPr>
              <w:t xml:space="preserve">МБОУ </w:t>
            </w:r>
            <w:proofErr w:type="gramStart"/>
            <w:r w:rsidRPr="00FB357A">
              <w:rPr>
                <w:rFonts w:ascii="Times New Roman" w:hAnsi="Times New Roman"/>
                <w:b/>
                <w:sz w:val="28"/>
                <w:szCs w:val="28"/>
              </w:rPr>
              <w:t>ДО</w:t>
            </w:r>
            <w:proofErr w:type="gramEnd"/>
            <w:r w:rsidRPr="00FB357A">
              <w:rPr>
                <w:rFonts w:ascii="Times New Roman" w:hAnsi="Times New Roman"/>
                <w:b/>
                <w:sz w:val="28"/>
                <w:szCs w:val="28"/>
              </w:rPr>
              <w:t xml:space="preserve"> «</w:t>
            </w:r>
            <w:proofErr w:type="gramStart"/>
            <w:r w:rsidRPr="00FB357A">
              <w:rPr>
                <w:rFonts w:ascii="Times New Roman" w:hAnsi="Times New Roman"/>
                <w:b/>
                <w:sz w:val="28"/>
                <w:szCs w:val="28"/>
              </w:rPr>
              <w:t>Ольховская</w:t>
            </w:r>
            <w:proofErr w:type="gramEnd"/>
            <w:r w:rsidRPr="00FB357A">
              <w:rPr>
                <w:rFonts w:ascii="Times New Roman" w:hAnsi="Times New Roman"/>
                <w:b/>
                <w:sz w:val="28"/>
                <w:szCs w:val="28"/>
              </w:rPr>
              <w:t xml:space="preserve"> ДШИ» Волгоградской области</w:t>
            </w:r>
          </w:p>
        </w:tc>
        <w:tc>
          <w:tcPr>
            <w:tcW w:w="39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2024</w:t>
            </w:r>
          </w:p>
        </w:tc>
        <w:tc>
          <w:tcPr>
            <w:tcW w:w="44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446,3</w:t>
            </w:r>
          </w:p>
        </w:tc>
        <w:tc>
          <w:tcPr>
            <w:tcW w:w="39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346,4</w:t>
            </w:r>
          </w:p>
        </w:tc>
        <w:tc>
          <w:tcPr>
            <w:tcW w:w="445"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99,9</w:t>
            </w:r>
          </w:p>
        </w:tc>
        <w:tc>
          <w:tcPr>
            <w:tcW w:w="495"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p>
        </w:tc>
        <w:tc>
          <w:tcPr>
            <w:tcW w:w="545"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3 110,9</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3 008,9</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102,0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p>
        </w:tc>
        <w:tc>
          <w:tcPr>
            <w:tcW w:w="1088"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2026</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3 110,9</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3 008,9</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102,0</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4.1</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r w:rsidRPr="00FB357A">
              <w:rPr>
                <w:rFonts w:ascii="Times New Roman" w:hAnsi="Times New Roman"/>
                <w:sz w:val="28"/>
                <w:szCs w:val="28"/>
              </w:rPr>
              <w:t xml:space="preserve">Заработная плата и начисления на </w:t>
            </w:r>
            <w:proofErr w:type="spellStart"/>
            <w:r w:rsidRPr="00FB357A">
              <w:rPr>
                <w:rFonts w:ascii="Times New Roman" w:hAnsi="Times New Roman"/>
                <w:sz w:val="28"/>
                <w:szCs w:val="28"/>
              </w:rPr>
              <w:t>з</w:t>
            </w:r>
            <w:proofErr w:type="spellEnd"/>
            <w:r w:rsidRPr="00FB357A">
              <w:rPr>
                <w:rFonts w:ascii="Times New Roman" w:hAnsi="Times New Roman"/>
                <w:sz w:val="28"/>
                <w:szCs w:val="28"/>
              </w:rPr>
              <w:t>/</w:t>
            </w:r>
            <w:proofErr w:type="spellStart"/>
            <w:proofErr w:type="gramStart"/>
            <w:r w:rsidRPr="00FB357A">
              <w:rPr>
                <w:rFonts w:ascii="Times New Roman" w:hAnsi="Times New Roman"/>
                <w:sz w:val="28"/>
                <w:szCs w:val="28"/>
              </w:rPr>
              <w:t>п</w:t>
            </w:r>
            <w:proofErr w:type="spellEnd"/>
            <w:proofErr w:type="gramEnd"/>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316,4</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316,4</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1 458,0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1 458,0</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tcBorders>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1 458,0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1 458,0</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4.2</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Подготовка (повышение квалификации) педагогических работников в области эксплуатации БПЛА</w:t>
            </w: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0</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tcBorders>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20,0</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20,0</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4.3</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t>Командировочные расходы (проезд и проживание)</w:t>
            </w: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99,9</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99,9</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tcBorders>
              <w:top w:val="single" w:sz="12"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bottom w:val="single" w:sz="12"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20,0</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49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12"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val="restart"/>
            <w:tcBorders>
              <w:top w:val="single" w:sz="12" w:space="0" w:color="auto"/>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4.</w:t>
            </w:r>
            <w:r w:rsidRPr="00FB357A">
              <w:rPr>
                <w:rFonts w:ascii="Times New Roman" w:hAnsi="Times New Roman"/>
                <w:sz w:val="28"/>
                <w:szCs w:val="28"/>
              </w:rPr>
              <w:lastRenderedPageBreak/>
              <w:t>4</w:t>
            </w:r>
          </w:p>
        </w:tc>
        <w:tc>
          <w:tcPr>
            <w:tcW w:w="1088" w:type="pct"/>
            <w:vMerge w:val="restart"/>
            <w:tcBorders>
              <w:top w:val="single" w:sz="12" w:space="0" w:color="auto"/>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r w:rsidRPr="00FB357A">
              <w:rPr>
                <w:rFonts w:ascii="Times New Roman" w:hAnsi="Times New Roman"/>
                <w:sz w:val="28"/>
                <w:szCs w:val="28"/>
              </w:rPr>
              <w:lastRenderedPageBreak/>
              <w:t>Приобретен</w:t>
            </w:r>
            <w:r w:rsidRPr="00FB357A">
              <w:rPr>
                <w:rFonts w:ascii="Times New Roman" w:hAnsi="Times New Roman"/>
                <w:sz w:val="28"/>
                <w:szCs w:val="28"/>
              </w:rPr>
              <w:lastRenderedPageBreak/>
              <w:t>ие набора для проведения занятий</w:t>
            </w: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2024</w:t>
            </w:r>
          </w:p>
        </w:tc>
        <w:tc>
          <w:tcPr>
            <w:tcW w:w="44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30,0</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30,0</w:t>
            </w:r>
          </w:p>
        </w:tc>
        <w:tc>
          <w:tcPr>
            <w:tcW w:w="4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49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12"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1 510,9</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1 510,9</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102,0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tcBorders>
              <w:left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c>
          <w:tcPr>
            <w:tcW w:w="1088" w:type="pct"/>
            <w:vMerge/>
            <w:tcBorders>
              <w:left w:val="single" w:sz="4" w:space="0" w:color="auto"/>
              <w:right w:val="single" w:sz="4" w:space="0" w:color="auto"/>
            </w:tcBorders>
          </w:tcPr>
          <w:p w:rsidR="00EF3035" w:rsidRPr="00FB357A" w:rsidRDefault="00EF3035" w:rsidP="00BC45F9">
            <w:pPr>
              <w:pStyle w:val="a9"/>
              <w:rPr>
                <w:rFonts w:ascii="Times New Roman" w:hAnsi="Times New Roman"/>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2026</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1 510,9</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1 510,9</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102,0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98" w:type="pct"/>
            <w:vMerge w:val="restart"/>
            <w:tcBorders>
              <w:top w:val="single" w:sz="18" w:space="0" w:color="auto"/>
              <w:left w:val="single" w:sz="12"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4</w:t>
            </w:r>
          </w:p>
        </w:tc>
        <w:tc>
          <w:tcPr>
            <w:tcW w:w="1088" w:type="pct"/>
            <w:vMerge w:val="restart"/>
            <w:tcBorders>
              <w:top w:val="single" w:sz="18" w:space="0" w:color="auto"/>
              <w:left w:val="single" w:sz="4" w:space="0" w:color="auto"/>
              <w:right w:val="single" w:sz="4" w:space="0" w:color="auto"/>
            </w:tcBorders>
            <w:hideMark/>
          </w:tcPr>
          <w:p w:rsidR="00EF3035" w:rsidRPr="00FB357A" w:rsidRDefault="00EF3035" w:rsidP="00BC45F9">
            <w:pPr>
              <w:pStyle w:val="a9"/>
              <w:rPr>
                <w:rFonts w:ascii="Times New Roman" w:hAnsi="Times New Roman"/>
                <w:b/>
                <w:sz w:val="28"/>
                <w:szCs w:val="28"/>
              </w:rPr>
            </w:pPr>
            <w:r w:rsidRPr="00FB357A">
              <w:rPr>
                <w:rFonts w:ascii="Times New Roman" w:hAnsi="Times New Roman"/>
                <w:b/>
                <w:sz w:val="28"/>
                <w:szCs w:val="28"/>
              </w:rPr>
              <w:t>Итого по муниципальной  программе</w:t>
            </w:r>
          </w:p>
        </w:tc>
        <w:tc>
          <w:tcPr>
            <w:tcW w:w="594" w:type="pct"/>
            <w:vMerge w:val="restart"/>
            <w:tcBorders>
              <w:top w:val="single" w:sz="18" w:space="0" w:color="auto"/>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2024</w:t>
            </w:r>
          </w:p>
        </w:tc>
        <w:tc>
          <w:tcPr>
            <w:tcW w:w="44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7 532,0</w:t>
            </w:r>
          </w:p>
        </w:tc>
        <w:tc>
          <w:tcPr>
            <w:tcW w:w="39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346,4</w:t>
            </w:r>
          </w:p>
        </w:tc>
        <w:tc>
          <w:tcPr>
            <w:tcW w:w="445"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7 185,6</w:t>
            </w:r>
          </w:p>
        </w:tc>
        <w:tc>
          <w:tcPr>
            <w:tcW w:w="495"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18"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left w:val="single" w:sz="12"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p>
        </w:tc>
        <w:tc>
          <w:tcPr>
            <w:tcW w:w="1088" w:type="pct"/>
            <w:vMerge/>
            <w:tcBorders>
              <w:left w:val="single" w:sz="4" w:space="0" w:color="auto"/>
              <w:bottom w:val="single" w:sz="18"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594" w:type="pct"/>
            <w:vMerge/>
            <w:tcBorders>
              <w:left w:val="single" w:sz="4"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2025</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22 380,9</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3 008,9</w:t>
            </w:r>
          </w:p>
        </w:tc>
        <w:tc>
          <w:tcPr>
            <w:tcW w:w="4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19 372,0</w:t>
            </w:r>
          </w:p>
        </w:tc>
        <w:tc>
          <w:tcPr>
            <w:tcW w:w="49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198" w:type="pct"/>
            <w:vMerge/>
            <w:tcBorders>
              <w:top w:val="single" w:sz="18" w:space="0" w:color="auto"/>
              <w:left w:val="single" w:sz="12"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p>
        </w:tc>
        <w:tc>
          <w:tcPr>
            <w:tcW w:w="1088" w:type="pct"/>
            <w:vMerge/>
            <w:tcBorders>
              <w:top w:val="single" w:sz="18" w:space="0" w:color="auto"/>
              <w:left w:val="single" w:sz="4" w:space="0" w:color="auto"/>
              <w:bottom w:val="single" w:sz="18"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594" w:type="pct"/>
            <w:vMerge/>
            <w:tcBorders>
              <w:left w:val="single" w:sz="4" w:space="0" w:color="auto"/>
              <w:bottom w:val="single" w:sz="18" w:space="0" w:color="auto"/>
              <w:right w:val="single" w:sz="4" w:space="0" w:color="auto"/>
            </w:tcBorders>
          </w:tcPr>
          <w:p w:rsidR="00EF3035" w:rsidRPr="00FB357A" w:rsidRDefault="00EF3035" w:rsidP="00BC45F9">
            <w:pPr>
              <w:pStyle w:val="a9"/>
              <w:rPr>
                <w:rFonts w:ascii="Times New Roman" w:hAnsi="Times New Roman"/>
                <w:b/>
                <w:sz w:val="28"/>
                <w:szCs w:val="28"/>
              </w:rPr>
            </w:pPr>
          </w:p>
        </w:tc>
        <w:tc>
          <w:tcPr>
            <w:tcW w:w="396"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2026</w:t>
            </w:r>
          </w:p>
        </w:tc>
        <w:tc>
          <w:tcPr>
            <w:tcW w:w="44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30 754,1</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3 008,9</w:t>
            </w:r>
          </w:p>
        </w:tc>
        <w:tc>
          <w:tcPr>
            <w:tcW w:w="445"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27 745,2</w:t>
            </w:r>
          </w:p>
        </w:tc>
        <w:tc>
          <w:tcPr>
            <w:tcW w:w="495" w:type="pct"/>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p>
        </w:tc>
      </w:tr>
      <w:tr w:rsidR="00EF3035" w:rsidRPr="00FB357A" w:rsidTr="00BC45F9">
        <w:tc>
          <w:tcPr>
            <w:tcW w:w="2276" w:type="pct"/>
            <w:gridSpan w:val="4"/>
            <w:tcBorders>
              <w:top w:val="single" w:sz="4" w:space="0" w:color="auto"/>
              <w:left w:val="single" w:sz="4" w:space="0" w:color="auto"/>
              <w:bottom w:val="single" w:sz="18" w:space="0" w:color="auto"/>
              <w:right w:val="single" w:sz="4" w:space="0" w:color="auto"/>
            </w:tcBorders>
          </w:tcPr>
          <w:p w:rsidR="00EF3035" w:rsidRPr="00FB357A" w:rsidRDefault="00EF3035" w:rsidP="00BC45F9">
            <w:pPr>
              <w:pStyle w:val="a9"/>
              <w:rPr>
                <w:rFonts w:ascii="Times New Roman" w:hAnsi="Times New Roman"/>
                <w:b/>
                <w:sz w:val="28"/>
                <w:szCs w:val="28"/>
                <w:u w:val="single"/>
              </w:rPr>
            </w:pPr>
            <w:r w:rsidRPr="00FB357A">
              <w:rPr>
                <w:rFonts w:ascii="Times New Roman" w:hAnsi="Times New Roman"/>
                <w:b/>
                <w:bCs/>
                <w:sz w:val="28"/>
                <w:szCs w:val="28"/>
                <w:u w:val="single"/>
              </w:rPr>
              <w:t>Всего</w:t>
            </w:r>
            <w:r w:rsidRPr="00FB357A">
              <w:rPr>
                <w:rFonts w:ascii="Times New Roman" w:hAnsi="Times New Roman"/>
                <w:b/>
                <w:sz w:val="28"/>
                <w:szCs w:val="28"/>
                <w:u w:val="single"/>
              </w:rPr>
              <w:t xml:space="preserve"> на реализацию ведомственной целевой программы</w:t>
            </w:r>
          </w:p>
        </w:tc>
        <w:tc>
          <w:tcPr>
            <w:tcW w:w="446" w:type="pct"/>
            <w:tcBorders>
              <w:top w:val="single" w:sz="18"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b/>
                <w:sz w:val="28"/>
                <w:szCs w:val="28"/>
                <w:u w:val="single"/>
              </w:rPr>
            </w:pPr>
            <w:r w:rsidRPr="00FB357A">
              <w:rPr>
                <w:rFonts w:ascii="Times New Roman" w:hAnsi="Times New Roman"/>
                <w:b/>
                <w:sz w:val="28"/>
                <w:szCs w:val="28"/>
                <w:u w:val="single"/>
              </w:rPr>
              <w:t>60 667,0</w:t>
            </w:r>
          </w:p>
        </w:tc>
        <w:tc>
          <w:tcPr>
            <w:tcW w:w="396" w:type="pct"/>
            <w:tcBorders>
              <w:top w:val="single" w:sz="18"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396" w:type="pct"/>
            <w:tcBorders>
              <w:top w:val="single" w:sz="18"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b/>
                <w:sz w:val="28"/>
                <w:szCs w:val="28"/>
                <w:u w:val="single"/>
              </w:rPr>
            </w:pPr>
            <w:r w:rsidRPr="00FB357A">
              <w:rPr>
                <w:rFonts w:ascii="Times New Roman" w:hAnsi="Times New Roman"/>
                <w:b/>
                <w:sz w:val="28"/>
                <w:szCs w:val="28"/>
                <w:u w:val="single"/>
              </w:rPr>
              <w:t>6 364,2</w:t>
            </w:r>
          </w:p>
        </w:tc>
        <w:tc>
          <w:tcPr>
            <w:tcW w:w="445" w:type="pct"/>
            <w:tcBorders>
              <w:top w:val="single" w:sz="18"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b/>
                <w:sz w:val="28"/>
                <w:szCs w:val="28"/>
                <w:u w:val="single"/>
              </w:rPr>
            </w:pPr>
            <w:r w:rsidRPr="00FB357A">
              <w:rPr>
                <w:rFonts w:ascii="Times New Roman" w:hAnsi="Times New Roman"/>
                <w:b/>
                <w:sz w:val="28"/>
                <w:szCs w:val="28"/>
                <w:u w:val="single"/>
              </w:rPr>
              <w:t>54 302,8</w:t>
            </w:r>
          </w:p>
        </w:tc>
        <w:tc>
          <w:tcPr>
            <w:tcW w:w="495" w:type="pct"/>
            <w:tcBorders>
              <w:top w:val="single" w:sz="18"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b/>
                <w:sz w:val="28"/>
                <w:szCs w:val="28"/>
              </w:rPr>
            </w:pPr>
            <w:r w:rsidRPr="00FB357A">
              <w:rPr>
                <w:rFonts w:ascii="Times New Roman" w:hAnsi="Times New Roman"/>
                <w:b/>
                <w:sz w:val="28"/>
                <w:szCs w:val="28"/>
              </w:rPr>
              <w:t>-</w:t>
            </w:r>
          </w:p>
        </w:tc>
        <w:tc>
          <w:tcPr>
            <w:tcW w:w="545" w:type="pct"/>
            <w:tcBorders>
              <w:top w:val="single" w:sz="18" w:space="0" w:color="auto"/>
              <w:left w:val="single" w:sz="4" w:space="0" w:color="auto"/>
              <w:bottom w:val="single" w:sz="18" w:space="0" w:color="auto"/>
              <w:right w:val="single" w:sz="4" w:space="0" w:color="auto"/>
            </w:tcBorders>
          </w:tcPr>
          <w:p w:rsidR="00EF3035" w:rsidRPr="00FB357A" w:rsidRDefault="00EF3035" w:rsidP="00BC45F9">
            <w:pPr>
              <w:pStyle w:val="a9"/>
              <w:jc w:val="center"/>
              <w:rPr>
                <w:rFonts w:ascii="Times New Roman" w:hAnsi="Times New Roman"/>
                <w:sz w:val="28"/>
                <w:szCs w:val="28"/>
                <w:u w:val="single"/>
              </w:rPr>
            </w:pPr>
          </w:p>
        </w:tc>
      </w:tr>
    </w:tbl>
    <w:p w:rsidR="00EF3035" w:rsidRPr="00FB357A" w:rsidRDefault="00EF3035" w:rsidP="00EF3035">
      <w:pPr>
        <w:pStyle w:val="a9"/>
        <w:rPr>
          <w:rFonts w:ascii="Times New Roman" w:hAnsi="Times New Roman"/>
          <w:sz w:val="28"/>
          <w:szCs w:val="28"/>
        </w:rPr>
      </w:pPr>
    </w:p>
    <w:p w:rsidR="00EF3035" w:rsidRPr="00FB357A" w:rsidRDefault="00EF3035" w:rsidP="00EF3035">
      <w:pPr>
        <w:spacing w:after="0" w:line="240" w:lineRule="auto"/>
        <w:rPr>
          <w:rFonts w:ascii="Times New Roman" w:hAnsi="Times New Roman" w:cs="Times New Roman"/>
          <w:sz w:val="28"/>
          <w:szCs w:val="28"/>
        </w:rPr>
      </w:pPr>
    </w:p>
    <w:p w:rsidR="00EF3035" w:rsidRPr="00FB357A" w:rsidRDefault="00EF3035" w:rsidP="00EF3035">
      <w:pPr>
        <w:spacing w:after="0" w:line="240" w:lineRule="auto"/>
        <w:jc w:val="both"/>
        <w:rPr>
          <w:rFonts w:ascii="Times New Roman" w:hAnsi="Times New Roman" w:cs="Times New Roman"/>
          <w:sz w:val="28"/>
          <w:szCs w:val="28"/>
        </w:rPr>
      </w:pPr>
    </w:p>
    <w:p w:rsidR="00EF3035" w:rsidRPr="00FB357A" w:rsidRDefault="00EF3035" w:rsidP="00EF3035">
      <w:pPr>
        <w:spacing w:after="0" w:line="240" w:lineRule="auto"/>
        <w:jc w:val="both"/>
        <w:rPr>
          <w:rFonts w:ascii="Times New Roman" w:hAnsi="Times New Roman" w:cs="Times New Roman"/>
          <w:sz w:val="28"/>
          <w:szCs w:val="28"/>
        </w:rPr>
      </w:pPr>
    </w:p>
    <w:p w:rsidR="00EF3035" w:rsidRPr="00FB357A" w:rsidRDefault="00EF3035" w:rsidP="00EF3035">
      <w:pPr>
        <w:spacing w:after="0" w:line="240" w:lineRule="auto"/>
        <w:jc w:val="both"/>
        <w:rPr>
          <w:rFonts w:ascii="Times New Roman" w:hAnsi="Times New Roman" w:cs="Times New Roman"/>
          <w:sz w:val="28"/>
          <w:szCs w:val="28"/>
        </w:rPr>
      </w:pPr>
    </w:p>
    <w:p w:rsidR="00EF3035" w:rsidRPr="00FB357A" w:rsidRDefault="00EF3035" w:rsidP="00EF3035">
      <w:pPr>
        <w:spacing w:after="0" w:line="240" w:lineRule="auto"/>
        <w:jc w:val="both"/>
        <w:rPr>
          <w:rFonts w:ascii="Times New Roman" w:hAnsi="Times New Roman" w:cs="Times New Roman"/>
          <w:sz w:val="28"/>
          <w:szCs w:val="28"/>
        </w:rPr>
      </w:pPr>
    </w:p>
    <w:p w:rsidR="00EF3035" w:rsidRPr="00FB357A" w:rsidRDefault="00EF3035" w:rsidP="00EF3035">
      <w:pPr>
        <w:spacing w:after="0" w:line="240" w:lineRule="auto"/>
        <w:jc w:val="both"/>
        <w:rPr>
          <w:rFonts w:ascii="Times New Roman" w:hAnsi="Times New Roman" w:cs="Times New Roman"/>
          <w:sz w:val="28"/>
          <w:szCs w:val="28"/>
        </w:rPr>
      </w:pPr>
    </w:p>
    <w:p w:rsidR="00EF3035" w:rsidRPr="00FB357A" w:rsidRDefault="00EF3035" w:rsidP="00EF3035">
      <w:pPr>
        <w:spacing w:after="0" w:line="240" w:lineRule="auto"/>
        <w:jc w:val="both"/>
        <w:rPr>
          <w:rFonts w:ascii="Times New Roman" w:hAnsi="Times New Roman" w:cs="Times New Roman"/>
          <w:sz w:val="28"/>
          <w:szCs w:val="28"/>
        </w:rPr>
      </w:pPr>
    </w:p>
    <w:p w:rsidR="00EF3035" w:rsidRDefault="00EF3035" w:rsidP="00EF3035">
      <w:pPr>
        <w:spacing w:after="0" w:line="240" w:lineRule="auto"/>
        <w:rPr>
          <w:rFonts w:ascii="Times New Roman" w:hAnsi="Times New Roman" w:cs="Times New Roman"/>
          <w:sz w:val="28"/>
          <w:szCs w:val="28"/>
        </w:rPr>
      </w:pPr>
    </w:p>
    <w:p w:rsidR="00EF3035" w:rsidRDefault="00EF3035" w:rsidP="00EF3035">
      <w:pPr>
        <w:spacing w:after="0" w:line="240" w:lineRule="auto"/>
        <w:rPr>
          <w:rFonts w:ascii="Times New Roman" w:hAnsi="Times New Roman" w:cs="Times New Roman"/>
          <w:sz w:val="28"/>
          <w:szCs w:val="28"/>
        </w:rPr>
      </w:pPr>
    </w:p>
    <w:p w:rsidR="00EF3035" w:rsidRDefault="00EF3035" w:rsidP="00EF3035">
      <w:pPr>
        <w:spacing w:after="0" w:line="240" w:lineRule="auto"/>
        <w:rPr>
          <w:rFonts w:ascii="Times New Roman" w:hAnsi="Times New Roman" w:cs="Times New Roman"/>
          <w:sz w:val="28"/>
          <w:szCs w:val="28"/>
        </w:rPr>
      </w:pPr>
    </w:p>
    <w:p w:rsidR="00EF3035" w:rsidRDefault="00EF3035" w:rsidP="00EF3035">
      <w:pPr>
        <w:spacing w:after="0" w:line="240" w:lineRule="auto"/>
        <w:rPr>
          <w:rFonts w:ascii="Times New Roman" w:hAnsi="Times New Roman" w:cs="Times New Roman"/>
          <w:sz w:val="28"/>
          <w:szCs w:val="28"/>
        </w:rPr>
      </w:pPr>
    </w:p>
    <w:p w:rsidR="00EF3035" w:rsidRDefault="00EF3035" w:rsidP="00EF3035">
      <w:pPr>
        <w:spacing w:after="0" w:line="240" w:lineRule="auto"/>
        <w:rPr>
          <w:rFonts w:ascii="Times New Roman" w:hAnsi="Times New Roman" w:cs="Times New Roman"/>
          <w:sz w:val="28"/>
          <w:szCs w:val="28"/>
        </w:rPr>
      </w:pPr>
    </w:p>
    <w:p w:rsidR="00EF3035" w:rsidRDefault="00EF3035" w:rsidP="00EF3035">
      <w:pPr>
        <w:spacing w:after="0" w:line="240" w:lineRule="auto"/>
        <w:rPr>
          <w:rFonts w:ascii="Times New Roman" w:hAnsi="Times New Roman" w:cs="Times New Roman"/>
          <w:sz w:val="28"/>
          <w:szCs w:val="28"/>
        </w:rPr>
      </w:pPr>
    </w:p>
    <w:p w:rsidR="00EF3035" w:rsidRDefault="00EF3035" w:rsidP="00EF3035">
      <w:pPr>
        <w:spacing w:after="0" w:line="240" w:lineRule="auto"/>
        <w:rPr>
          <w:rFonts w:ascii="Times New Roman" w:hAnsi="Times New Roman" w:cs="Times New Roman"/>
          <w:sz w:val="28"/>
          <w:szCs w:val="28"/>
        </w:rPr>
      </w:pPr>
    </w:p>
    <w:p w:rsidR="00EF3035" w:rsidRDefault="00EF3035" w:rsidP="00EF3035">
      <w:pPr>
        <w:spacing w:after="0" w:line="240" w:lineRule="auto"/>
        <w:rPr>
          <w:rFonts w:ascii="Times New Roman" w:hAnsi="Times New Roman" w:cs="Times New Roman"/>
          <w:sz w:val="28"/>
          <w:szCs w:val="28"/>
        </w:rPr>
      </w:pPr>
    </w:p>
    <w:p w:rsidR="00EF3035" w:rsidRPr="00FB357A" w:rsidRDefault="00EF3035" w:rsidP="00EF3035">
      <w:pPr>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jc w:val="right"/>
        <w:rPr>
          <w:rFonts w:ascii="Times New Roman" w:hAnsi="Times New Roman" w:cs="Times New Roman"/>
          <w:sz w:val="28"/>
          <w:szCs w:val="28"/>
        </w:rPr>
      </w:pPr>
      <w:r w:rsidRPr="00FB357A">
        <w:rPr>
          <w:rFonts w:ascii="Times New Roman" w:hAnsi="Times New Roman" w:cs="Times New Roman"/>
          <w:sz w:val="28"/>
          <w:szCs w:val="28"/>
        </w:rPr>
        <w:t>Приложение № 4</w:t>
      </w:r>
    </w:p>
    <w:p w:rsidR="00EF3035" w:rsidRPr="00FB357A" w:rsidRDefault="00EF3035" w:rsidP="00EF3035">
      <w:pPr>
        <w:autoSpaceDE w:val="0"/>
        <w:autoSpaceDN w:val="0"/>
        <w:adjustRightInd w:val="0"/>
        <w:spacing w:after="0" w:line="240" w:lineRule="auto"/>
        <w:jc w:val="center"/>
        <w:rPr>
          <w:rFonts w:ascii="Times New Roman" w:hAnsi="Times New Roman" w:cs="Times New Roman"/>
          <w:b/>
          <w:sz w:val="28"/>
          <w:szCs w:val="28"/>
        </w:rPr>
      </w:pPr>
      <w:r w:rsidRPr="00FB357A">
        <w:rPr>
          <w:rFonts w:ascii="Times New Roman" w:hAnsi="Times New Roman" w:cs="Times New Roman"/>
          <w:b/>
          <w:sz w:val="28"/>
          <w:szCs w:val="28"/>
        </w:rPr>
        <w:t>ПЕРЕЧЕНЬ</w:t>
      </w:r>
    </w:p>
    <w:p w:rsidR="00EF3035" w:rsidRPr="00FB357A" w:rsidRDefault="00EF3035" w:rsidP="00EF3035">
      <w:pPr>
        <w:autoSpaceDE w:val="0"/>
        <w:autoSpaceDN w:val="0"/>
        <w:adjustRightInd w:val="0"/>
        <w:spacing w:after="0" w:line="240" w:lineRule="auto"/>
        <w:jc w:val="center"/>
        <w:rPr>
          <w:rFonts w:ascii="Times New Roman" w:hAnsi="Times New Roman" w:cs="Times New Roman"/>
          <w:b/>
          <w:sz w:val="28"/>
          <w:szCs w:val="28"/>
        </w:rPr>
      </w:pPr>
    </w:p>
    <w:p w:rsidR="00EF3035" w:rsidRPr="00FB357A" w:rsidRDefault="00EF3035" w:rsidP="00EF3035">
      <w:pPr>
        <w:autoSpaceDE w:val="0"/>
        <w:autoSpaceDN w:val="0"/>
        <w:adjustRightInd w:val="0"/>
        <w:spacing w:after="0" w:line="240" w:lineRule="auto"/>
        <w:jc w:val="center"/>
        <w:rPr>
          <w:rFonts w:ascii="Times New Roman" w:hAnsi="Times New Roman" w:cs="Times New Roman"/>
          <w:b/>
          <w:sz w:val="28"/>
          <w:szCs w:val="28"/>
        </w:rPr>
      </w:pPr>
      <w:r w:rsidRPr="00FB357A">
        <w:rPr>
          <w:rFonts w:ascii="Times New Roman" w:hAnsi="Times New Roman" w:cs="Times New Roman"/>
          <w:b/>
          <w:sz w:val="28"/>
          <w:szCs w:val="28"/>
        </w:rPr>
        <w:t>сводных показателей муниципальных заданий на оказание муниципальных</w:t>
      </w:r>
    </w:p>
    <w:p w:rsidR="00EF3035" w:rsidRPr="00FB357A" w:rsidRDefault="00EF3035" w:rsidP="00EF3035">
      <w:pPr>
        <w:widowControl w:val="0"/>
        <w:autoSpaceDE w:val="0"/>
        <w:autoSpaceDN w:val="0"/>
        <w:adjustRightInd w:val="0"/>
        <w:spacing w:after="0" w:line="240" w:lineRule="auto"/>
        <w:ind w:firstLine="720"/>
        <w:jc w:val="center"/>
        <w:rPr>
          <w:rFonts w:ascii="Times New Roman" w:hAnsi="Times New Roman" w:cs="Times New Roman"/>
          <w:sz w:val="28"/>
          <w:szCs w:val="28"/>
        </w:rPr>
      </w:pPr>
      <w:r w:rsidRPr="00FB357A">
        <w:rPr>
          <w:rFonts w:ascii="Times New Roman" w:hAnsi="Times New Roman" w:cs="Times New Roman"/>
          <w:b/>
          <w:sz w:val="28"/>
          <w:szCs w:val="28"/>
        </w:rPr>
        <w:t>услуг (выполнение работ)</w:t>
      </w:r>
    </w:p>
    <w:p w:rsidR="00EF3035" w:rsidRPr="00FB357A" w:rsidRDefault="00EF3035" w:rsidP="00EF303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85"/>
        <w:gridCol w:w="1887"/>
        <w:gridCol w:w="1426"/>
        <w:gridCol w:w="796"/>
        <w:gridCol w:w="703"/>
        <w:gridCol w:w="668"/>
        <w:gridCol w:w="655"/>
        <w:gridCol w:w="796"/>
        <w:gridCol w:w="703"/>
        <w:gridCol w:w="730"/>
        <w:gridCol w:w="730"/>
      </w:tblGrid>
      <w:tr w:rsidR="00EF3035" w:rsidRPr="00FB357A" w:rsidTr="00BC45F9">
        <w:trPr>
          <w:trHeight w:val="540"/>
        </w:trPr>
        <w:tc>
          <w:tcPr>
            <w:tcW w:w="194"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N </w:t>
            </w:r>
            <w:proofErr w:type="spellStart"/>
            <w:proofErr w:type="gramStart"/>
            <w:r w:rsidRPr="00FB357A">
              <w:rPr>
                <w:rFonts w:ascii="Times New Roman" w:eastAsia="Times New Roman" w:hAnsi="Times New Roman" w:cs="Times New Roman"/>
                <w:sz w:val="28"/>
                <w:szCs w:val="28"/>
              </w:rPr>
              <w:t>п</w:t>
            </w:r>
            <w:proofErr w:type="spellEnd"/>
            <w:proofErr w:type="gramEnd"/>
            <w:r w:rsidRPr="00FB357A">
              <w:rPr>
                <w:rFonts w:ascii="Times New Roman" w:eastAsia="Times New Roman" w:hAnsi="Times New Roman" w:cs="Times New Roman"/>
                <w:sz w:val="28"/>
                <w:szCs w:val="28"/>
              </w:rPr>
              <w:t>/</w:t>
            </w:r>
            <w:proofErr w:type="spellStart"/>
            <w:r w:rsidRPr="00FB357A">
              <w:rPr>
                <w:rFonts w:ascii="Times New Roman" w:eastAsia="Times New Roman" w:hAnsi="Times New Roman" w:cs="Times New Roman"/>
                <w:sz w:val="28"/>
                <w:szCs w:val="28"/>
              </w:rPr>
              <w:lastRenderedPageBreak/>
              <w:t>п</w:t>
            </w:r>
            <w:proofErr w:type="spellEnd"/>
          </w:p>
        </w:tc>
        <w:tc>
          <w:tcPr>
            <w:tcW w:w="784"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widowControl w:val="0"/>
              <w:autoSpaceDE w:val="0"/>
              <w:autoSpaceDN w:val="0"/>
              <w:adjustRightInd w:val="0"/>
              <w:spacing w:after="0" w:line="240" w:lineRule="auto"/>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Наименование муниципально</w:t>
            </w:r>
            <w:r w:rsidRPr="00FB357A">
              <w:rPr>
                <w:rFonts w:ascii="Times New Roman" w:eastAsia="Times New Roman" w:hAnsi="Times New Roman" w:cs="Times New Roman"/>
                <w:sz w:val="28"/>
                <w:szCs w:val="28"/>
              </w:rPr>
              <w:lastRenderedPageBreak/>
              <w:t>й услуги (работы)</w:t>
            </w:r>
          </w:p>
        </w:tc>
        <w:tc>
          <w:tcPr>
            <w:tcW w:w="2401" w:type="pct"/>
            <w:gridSpan w:val="5"/>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Показатель муниципальной услуги (работы)</w:t>
            </w:r>
          </w:p>
        </w:tc>
        <w:tc>
          <w:tcPr>
            <w:tcW w:w="1621" w:type="pct"/>
            <w:gridSpan w:val="4"/>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Расходы местного бюджета на </w:t>
            </w:r>
            <w:r w:rsidRPr="00FB357A">
              <w:rPr>
                <w:rFonts w:ascii="Times New Roman" w:eastAsia="Times New Roman" w:hAnsi="Times New Roman" w:cs="Times New Roman"/>
                <w:sz w:val="28"/>
                <w:szCs w:val="28"/>
              </w:rPr>
              <w:lastRenderedPageBreak/>
              <w:t>оказание государственной услуги (выполнение работ) (тыс. рублей)</w:t>
            </w:r>
          </w:p>
        </w:tc>
      </w:tr>
      <w:tr w:rsidR="00EF3035" w:rsidRPr="00FB357A" w:rsidTr="00BC45F9">
        <w:trPr>
          <w:trHeight w:val="85"/>
        </w:trPr>
        <w:tc>
          <w:tcPr>
            <w:tcW w:w="194"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rPr>
                <w:rFonts w:ascii="Times New Roman" w:eastAsia="Times New Roman" w:hAnsi="Times New Roman" w:cs="Times New Roman"/>
                <w:sz w:val="28"/>
                <w:szCs w:val="28"/>
              </w:rPr>
            </w:pPr>
          </w:p>
        </w:tc>
        <w:tc>
          <w:tcPr>
            <w:tcW w:w="784"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rPr>
                <w:rFonts w:ascii="Times New Roman" w:eastAsia="Times New Roman" w:hAnsi="Times New Roman" w:cs="Times New Roman"/>
                <w:sz w:val="28"/>
                <w:szCs w:val="28"/>
              </w:rPr>
            </w:pPr>
          </w:p>
        </w:tc>
        <w:tc>
          <w:tcPr>
            <w:tcW w:w="784"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widowControl w:val="0"/>
              <w:autoSpaceDE w:val="0"/>
              <w:autoSpaceDN w:val="0"/>
              <w:adjustRightInd w:val="0"/>
              <w:spacing w:after="0" w:line="240" w:lineRule="auto"/>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наименование, единица измерения</w:t>
            </w:r>
          </w:p>
        </w:tc>
        <w:tc>
          <w:tcPr>
            <w:tcW w:w="1617" w:type="pct"/>
            <w:gridSpan w:val="4"/>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значение показателя</w:t>
            </w:r>
          </w:p>
        </w:tc>
        <w:tc>
          <w:tcPr>
            <w:tcW w:w="441"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Текущий год</w:t>
            </w:r>
          </w:p>
          <w:p w:rsidR="00EF3035" w:rsidRPr="00FB357A" w:rsidRDefault="00EF3035" w:rsidP="00BC45F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2023</w:t>
            </w:r>
          </w:p>
        </w:tc>
        <w:tc>
          <w:tcPr>
            <w:tcW w:w="392"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Первый год 2024</w:t>
            </w:r>
          </w:p>
          <w:p w:rsidR="00EF3035" w:rsidRPr="00FB357A" w:rsidRDefault="00EF3035" w:rsidP="00BC45F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tc>
        <w:tc>
          <w:tcPr>
            <w:tcW w:w="392"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Второй год</w:t>
            </w:r>
          </w:p>
          <w:p w:rsidR="00EF3035" w:rsidRPr="00FB357A" w:rsidRDefault="00EF3035" w:rsidP="00BC45F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2025</w:t>
            </w:r>
          </w:p>
          <w:p w:rsidR="00EF3035" w:rsidRPr="00FB357A" w:rsidRDefault="00EF3035" w:rsidP="00BC45F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396"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autoSpaceDE w:val="0"/>
              <w:autoSpaceDN w:val="0"/>
              <w:adjustRightInd w:val="0"/>
              <w:spacing w:after="0" w:line="240" w:lineRule="auto"/>
              <w:jc w:val="both"/>
              <w:rPr>
                <w:rFonts w:ascii="Times New Roman" w:hAnsi="Times New Roman" w:cs="Times New Roman"/>
                <w:sz w:val="28"/>
                <w:szCs w:val="28"/>
              </w:rPr>
            </w:pPr>
            <w:r w:rsidRPr="00FB357A">
              <w:rPr>
                <w:rFonts w:ascii="Times New Roman" w:hAnsi="Times New Roman" w:cs="Times New Roman"/>
                <w:sz w:val="28"/>
                <w:szCs w:val="28"/>
              </w:rPr>
              <w:t xml:space="preserve">  Третий год</w:t>
            </w:r>
          </w:p>
          <w:p w:rsidR="00EF3035" w:rsidRPr="00FB357A" w:rsidRDefault="00EF3035" w:rsidP="00BC45F9">
            <w:pPr>
              <w:autoSpaceDE w:val="0"/>
              <w:autoSpaceDN w:val="0"/>
              <w:adjustRightInd w:val="0"/>
              <w:spacing w:after="0" w:line="240" w:lineRule="auto"/>
              <w:jc w:val="center"/>
              <w:rPr>
                <w:rFonts w:ascii="Times New Roman" w:hAnsi="Times New Roman" w:cs="Times New Roman"/>
                <w:sz w:val="28"/>
                <w:szCs w:val="28"/>
              </w:rPr>
            </w:pPr>
            <w:r w:rsidRPr="00FB357A">
              <w:rPr>
                <w:rFonts w:ascii="Times New Roman" w:hAnsi="Times New Roman" w:cs="Times New Roman"/>
                <w:sz w:val="28"/>
                <w:szCs w:val="28"/>
              </w:rPr>
              <w:t>2026</w:t>
            </w:r>
          </w:p>
        </w:tc>
      </w:tr>
      <w:tr w:rsidR="00EF3035" w:rsidRPr="00FB357A" w:rsidTr="00BC45F9">
        <w:trPr>
          <w:trHeight w:val="85"/>
        </w:trPr>
        <w:tc>
          <w:tcPr>
            <w:tcW w:w="194"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rPr>
                <w:rFonts w:ascii="Times New Roman" w:eastAsia="Times New Roman" w:hAnsi="Times New Roman" w:cs="Times New Roman"/>
                <w:sz w:val="28"/>
                <w:szCs w:val="28"/>
              </w:rPr>
            </w:pPr>
          </w:p>
        </w:tc>
        <w:tc>
          <w:tcPr>
            <w:tcW w:w="784"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rPr>
                <w:rFonts w:ascii="Times New Roman" w:eastAsia="Times New Roman" w:hAnsi="Times New Roman" w:cs="Times New Roman"/>
                <w:sz w:val="28"/>
                <w:szCs w:val="28"/>
              </w:rPr>
            </w:pPr>
          </w:p>
        </w:tc>
        <w:tc>
          <w:tcPr>
            <w:tcW w:w="784"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rPr>
                <w:rFonts w:ascii="Times New Roman" w:eastAsia="Times New Roman" w:hAnsi="Times New Roman" w:cs="Times New Roman"/>
                <w:sz w:val="28"/>
                <w:szCs w:val="28"/>
              </w:rPr>
            </w:pPr>
          </w:p>
        </w:tc>
        <w:tc>
          <w:tcPr>
            <w:tcW w:w="441"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Текущий год</w:t>
            </w:r>
          </w:p>
          <w:p w:rsidR="00EF3035" w:rsidRPr="00FB357A" w:rsidRDefault="00EF3035" w:rsidP="00BC45F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2023</w:t>
            </w:r>
          </w:p>
        </w:tc>
        <w:tc>
          <w:tcPr>
            <w:tcW w:w="392"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Первый год 2024</w:t>
            </w:r>
          </w:p>
        </w:tc>
        <w:tc>
          <w:tcPr>
            <w:tcW w:w="392"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Второй год</w:t>
            </w:r>
          </w:p>
          <w:p w:rsidR="00EF3035" w:rsidRPr="00FB357A" w:rsidRDefault="00EF3035" w:rsidP="00BC45F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2025</w:t>
            </w:r>
          </w:p>
        </w:tc>
        <w:tc>
          <w:tcPr>
            <w:tcW w:w="392"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autoSpaceDE w:val="0"/>
              <w:autoSpaceDN w:val="0"/>
              <w:adjustRightInd w:val="0"/>
              <w:spacing w:after="0" w:line="240" w:lineRule="auto"/>
              <w:jc w:val="both"/>
              <w:rPr>
                <w:rFonts w:ascii="Times New Roman" w:hAnsi="Times New Roman" w:cs="Times New Roman"/>
                <w:sz w:val="28"/>
                <w:szCs w:val="28"/>
              </w:rPr>
            </w:pPr>
            <w:r w:rsidRPr="00FB357A">
              <w:rPr>
                <w:rFonts w:ascii="Times New Roman" w:hAnsi="Times New Roman" w:cs="Times New Roman"/>
                <w:sz w:val="28"/>
                <w:szCs w:val="28"/>
              </w:rPr>
              <w:t xml:space="preserve">  Третий год</w:t>
            </w:r>
          </w:p>
          <w:p w:rsidR="00EF3035" w:rsidRPr="00FB357A" w:rsidRDefault="00EF3035" w:rsidP="00BC45F9">
            <w:pPr>
              <w:autoSpaceDE w:val="0"/>
              <w:autoSpaceDN w:val="0"/>
              <w:adjustRightInd w:val="0"/>
              <w:spacing w:after="0" w:line="240" w:lineRule="auto"/>
              <w:jc w:val="center"/>
              <w:rPr>
                <w:rFonts w:ascii="Times New Roman" w:hAnsi="Times New Roman" w:cs="Times New Roman"/>
                <w:sz w:val="28"/>
                <w:szCs w:val="28"/>
              </w:rPr>
            </w:pPr>
            <w:r w:rsidRPr="00FB357A">
              <w:rPr>
                <w:rFonts w:ascii="Times New Roman" w:hAnsi="Times New Roman" w:cs="Times New Roman"/>
                <w:sz w:val="28"/>
                <w:szCs w:val="28"/>
              </w:rPr>
              <w:t>2026</w:t>
            </w: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rPr>
                <w:rFonts w:ascii="Times New Roman" w:eastAsia="Times New Roman" w:hAnsi="Times New Roman" w:cs="Times New Roman"/>
                <w:sz w:val="28"/>
                <w:szCs w:val="2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rPr>
                <w:rFonts w:ascii="Times New Roman" w:eastAsia="Times New Roman" w:hAnsi="Times New Roman" w:cs="Times New Roman"/>
                <w:sz w:val="28"/>
                <w:szCs w:val="2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rPr>
                <w:rFonts w:ascii="Times New Roman" w:eastAsia="Times New Roman" w:hAnsi="Times New Roman" w:cs="Times New Roman"/>
                <w:sz w:val="28"/>
                <w:szCs w:val="28"/>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rPr>
                <w:rFonts w:ascii="Times New Roman" w:hAnsi="Times New Roman" w:cs="Times New Roman"/>
                <w:sz w:val="28"/>
                <w:szCs w:val="28"/>
              </w:rPr>
            </w:pPr>
          </w:p>
        </w:tc>
      </w:tr>
      <w:tr w:rsidR="00EF3035" w:rsidRPr="00FB357A" w:rsidTr="00BC45F9">
        <w:trPr>
          <w:trHeight w:val="168"/>
        </w:trPr>
        <w:tc>
          <w:tcPr>
            <w:tcW w:w="194"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w:t>
            </w:r>
          </w:p>
        </w:tc>
        <w:tc>
          <w:tcPr>
            <w:tcW w:w="784"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w:t>
            </w:r>
          </w:p>
        </w:tc>
        <w:tc>
          <w:tcPr>
            <w:tcW w:w="784"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w:t>
            </w:r>
          </w:p>
        </w:tc>
        <w:tc>
          <w:tcPr>
            <w:tcW w:w="441"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4</w:t>
            </w:r>
          </w:p>
        </w:tc>
        <w:tc>
          <w:tcPr>
            <w:tcW w:w="392"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w:t>
            </w:r>
          </w:p>
        </w:tc>
        <w:tc>
          <w:tcPr>
            <w:tcW w:w="392"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6</w:t>
            </w:r>
          </w:p>
        </w:tc>
        <w:tc>
          <w:tcPr>
            <w:tcW w:w="392"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7</w:t>
            </w:r>
          </w:p>
        </w:tc>
        <w:tc>
          <w:tcPr>
            <w:tcW w:w="441"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8</w:t>
            </w:r>
          </w:p>
        </w:tc>
        <w:tc>
          <w:tcPr>
            <w:tcW w:w="392"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w:t>
            </w:r>
          </w:p>
        </w:tc>
        <w:tc>
          <w:tcPr>
            <w:tcW w:w="392"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10</w:t>
            </w:r>
          </w:p>
        </w:tc>
        <w:tc>
          <w:tcPr>
            <w:tcW w:w="396"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11</w:t>
            </w:r>
          </w:p>
        </w:tc>
      </w:tr>
      <w:tr w:rsidR="00EF3035" w:rsidRPr="00FB357A" w:rsidTr="00BC45F9">
        <w:trPr>
          <w:trHeight w:val="168"/>
        </w:trPr>
        <w:tc>
          <w:tcPr>
            <w:tcW w:w="194" w:type="pct"/>
            <w:vMerge w:val="restart"/>
            <w:tcBorders>
              <w:top w:val="single" w:sz="4" w:space="0" w:color="auto"/>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1.1</w:t>
            </w:r>
          </w:p>
        </w:tc>
        <w:tc>
          <w:tcPr>
            <w:tcW w:w="784" w:type="pct"/>
            <w:vMerge w:val="restart"/>
            <w:tcBorders>
              <w:top w:val="single" w:sz="4" w:space="0" w:color="auto"/>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Реализация дополнительных общеобразовательных </w:t>
            </w:r>
            <w:proofErr w:type="spellStart"/>
            <w:r w:rsidRPr="00FB357A">
              <w:rPr>
                <w:rFonts w:ascii="Times New Roman" w:eastAsia="Times New Roman" w:hAnsi="Times New Roman" w:cs="Times New Roman"/>
                <w:sz w:val="28"/>
                <w:szCs w:val="28"/>
              </w:rPr>
              <w:t>предпрофессиональных</w:t>
            </w:r>
            <w:proofErr w:type="spellEnd"/>
            <w:r w:rsidRPr="00FB357A">
              <w:rPr>
                <w:rFonts w:ascii="Times New Roman" w:eastAsia="Times New Roman" w:hAnsi="Times New Roman" w:cs="Times New Roman"/>
                <w:sz w:val="28"/>
                <w:szCs w:val="28"/>
              </w:rPr>
              <w:t xml:space="preserve"> программ </w:t>
            </w:r>
          </w:p>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(«Хоровое пение»)</w:t>
            </w: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Доля детей осваивающих дополнительные программы в образовательном учреждении</w:t>
            </w:r>
            <w:proofErr w:type="gramStart"/>
            <w:r w:rsidRPr="00FB357A">
              <w:rPr>
                <w:rFonts w:ascii="Times New Roman" w:eastAsia="Times New Roman" w:hAnsi="Times New Roman" w:cs="Times New Roman"/>
                <w:sz w:val="28"/>
                <w:szCs w:val="28"/>
              </w:rPr>
              <w:t xml:space="preserve"> (%)</w:t>
            </w:r>
            <w:proofErr w:type="gramEnd"/>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40%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26%</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27%</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27%</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1887,37</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1 842,3</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5 202,0</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5 202,0</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r>
      <w:tr w:rsidR="00EF3035" w:rsidRPr="00FB357A" w:rsidTr="00BC45F9">
        <w:trPr>
          <w:trHeight w:val="168"/>
        </w:trPr>
        <w:tc>
          <w:tcPr>
            <w:tcW w:w="194"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Доля детей</w:t>
            </w:r>
            <w:proofErr w:type="gramStart"/>
            <w:r w:rsidRPr="00FB357A">
              <w:rPr>
                <w:rFonts w:ascii="Times New Roman" w:eastAsia="Times New Roman" w:hAnsi="Times New Roman" w:cs="Times New Roman"/>
                <w:sz w:val="28"/>
                <w:szCs w:val="28"/>
              </w:rPr>
              <w:t xml:space="preserve"> ,</w:t>
            </w:r>
            <w:proofErr w:type="gramEnd"/>
            <w:r w:rsidRPr="00FB357A">
              <w:rPr>
                <w:rFonts w:ascii="Times New Roman" w:eastAsia="Times New Roman" w:hAnsi="Times New Roman" w:cs="Times New Roman"/>
                <w:sz w:val="28"/>
                <w:szCs w:val="28"/>
              </w:rPr>
              <w:t xml:space="preserve"> участников зональных, областных, всероссийских и международных мероприятий (%)</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16%</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17%</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18%</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18%</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7,4</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3,6</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13,0</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13,0</w:t>
            </w:r>
          </w:p>
        </w:tc>
      </w:tr>
      <w:tr w:rsidR="00EF3035" w:rsidRPr="00FB357A" w:rsidTr="00BC45F9">
        <w:trPr>
          <w:trHeight w:val="168"/>
        </w:trPr>
        <w:tc>
          <w:tcPr>
            <w:tcW w:w="194" w:type="pct"/>
            <w:vMerge/>
            <w:tcBorders>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vMerge/>
            <w:tcBorders>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Доля </w:t>
            </w:r>
            <w:r w:rsidRPr="00FB357A">
              <w:rPr>
                <w:rFonts w:ascii="Times New Roman" w:eastAsia="Times New Roman" w:hAnsi="Times New Roman" w:cs="Times New Roman"/>
                <w:sz w:val="28"/>
                <w:szCs w:val="28"/>
              </w:rPr>
              <w:lastRenderedPageBreak/>
              <w:t>родителей (законных представителей) удовлетворённых условиями и качеством предоставляемой услуги</w:t>
            </w:r>
            <w:proofErr w:type="gramStart"/>
            <w:r w:rsidRPr="00FB357A">
              <w:rPr>
                <w:rFonts w:ascii="Times New Roman" w:eastAsia="Times New Roman" w:hAnsi="Times New Roman" w:cs="Times New Roman"/>
                <w:sz w:val="28"/>
                <w:szCs w:val="28"/>
              </w:rPr>
              <w:t xml:space="preserve"> (%)</w:t>
            </w:r>
            <w:proofErr w:type="gramEnd"/>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74,7</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r>
      <w:tr w:rsidR="00EF3035" w:rsidRPr="00FB357A" w:rsidTr="00BC45F9">
        <w:trPr>
          <w:trHeight w:val="168"/>
        </w:trPr>
        <w:tc>
          <w:tcPr>
            <w:tcW w:w="194" w:type="pct"/>
            <w:vMerge w:val="restart"/>
            <w:tcBorders>
              <w:top w:val="single" w:sz="4" w:space="0" w:color="auto"/>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1.2.</w:t>
            </w:r>
          </w:p>
        </w:tc>
        <w:tc>
          <w:tcPr>
            <w:tcW w:w="784" w:type="pct"/>
            <w:vMerge w:val="restart"/>
            <w:tcBorders>
              <w:top w:val="single" w:sz="4" w:space="0" w:color="auto"/>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Реализация дополнительных общеобразовательных </w:t>
            </w:r>
            <w:proofErr w:type="spellStart"/>
            <w:r w:rsidRPr="00FB357A">
              <w:rPr>
                <w:rFonts w:ascii="Times New Roman" w:eastAsia="Times New Roman" w:hAnsi="Times New Roman" w:cs="Times New Roman"/>
                <w:sz w:val="28"/>
                <w:szCs w:val="28"/>
              </w:rPr>
              <w:t>предпрофессиональных</w:t>
            </w:r>
            <w:proofErr w:type="spellEnd"/>
            <w:r w:rsidRPr="00FB357A">
              <w:rPr>
                <w:rFonts w:ascii="Times New Roman" w:eastAsia="Times New Roman" w:hAnsi="Times New Roman" w:cs="Times New Roman"/>
                <w:sz w:val="28"/>
                <w:szCs w:val="28"/>
              </w:rPr>
              <w:t xml:space="preserve"> программ</w:t>
            </w:r>
          </w:p>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 («Народные инструменты»)</w:t>
            </w: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Доля детей осваивающих дополнительные программы в образовательном учреждении</w:t>
            </w:r>
            <w:proofErr w:type="gramStart"/>
            <w:r w:rsidRPr="00FB357A">
              <w:rPr>
                <w:rFonts w:ascii="Times New Roman" w:eastAsia="Times New Roman" w:hAnsi="Times New Roman" w:cs="Times New Roman"/>
                <w:sz w:val="28"/>
                <w:szCs w:val="28"/>
              </w:rPr>
              <w:t xml:space="preserve"> (%)</w:t>
            </w:r>
            <w:proofErr w:type="gramEnd"/>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8%</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306,06</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212,6</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385,4</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385,4</w:t>
            </w:r>
          </w:p>
        </w:tc>
      </w:tr>
      <w:tr w:rsidR="00EF3035" w:rsidRPr="00FB357A" w:rsidTr="00BC45F9">
        <w:trPr>
          <w:trHeight w:val="168"/>
        </w:trPr>
        <w:tc>
          <w:tcPr>
            <w:tcW w:w="194"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Доля детей</w:t>
            </w:r>
            <w:proofErr w:type="gramStart"/>
            <w:r w:rsidRPr="00FB357A">
              <w:rPr>
                <w:rFonts w:ascii="Times New Roman" w:eastAsia="Times New Roman" w:hAnsi="Times New Roman" w:cs="Times New Roman"/>
                <w:sz w:val="28"/>
                <w:szCs w:val="28"/>
              </w:rPr>
              <w:t xml:space="preserve"> ,</w:t>
            </w:r>
            <w:proofErr w:type="gramEnd"/>
            <w:r w:rsidRPr="00FB357A">
              <w:rPr>
                <w:rFonts w:ascii="Times New Roman" w:eastAsia="Times New Roman" w:hAnsi="Times New Roman" w:cs="Times New Roman"/>
                <w:sz w:val="28"/>
                <w:szCs w:val="28"/>
              </w:rPr>
              <w:t xml:space="preserve"> участников зональных, областных, всероссийских и международных мероприятий (%)</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5,8</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1,0</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2,0</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2,0</w:t>
            </w:r>
          </w:p>
        </w:tc>
      </w:tr>
      <w:tr w:rsidR="00EF3035" w:rsidRPr="00FB357A" w:rsidTr="00BC45F9">
        <w:trPr>
          <w:trHeight w:val="168"/>
        </w:trPr>
        <w:tc>
          <w:tcPr>
            <w:tcW w:w="194" w:type="pct"/>
            <w:vMerge/>
            <w:tcBorders>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vMerge/>
            <w:tcBorders>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Доля родителей (законных представи</w:t>
            </w:r>
            <w:r w:rsidRPr="00FB357A">
              <w:rPr>
                <w:rFonts w:ascii="Times New Roman" w:eastAsia="Times New Roman" w:hAnsi="Times New Roman" w:cs="Times New Roman"/>
                <w:sz w:val="28"/>
                <w:szCs w:val="28"/>
              </w:rPr>
              <w:lastRenderedPageBreak/>
              <w:t>телей) удовлетворённых условиями и качеством предоставляемой услуги</w:t>
            </w:r>
            <w:proofErr w:type="gramStart"/>
            <w:r w:rsidRPr="00FB357A">
              <w:rPr>
                <w:rFonts w:ascii="Times New Roman" w:eastAsia="Times New Roman" w:hAnsi="Times New Roman" w:cs="Times New Roman"/>
                <w:sz w:val="28"/>
                <w:szCs w:val="28"/>
              </w:rPr>
              <w:t xml:space="preserve"> (%)</w:t>
            </w:r>
            <w:proofErr w:type="gramEnd"/>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12,1</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r>
      <w:tr w:rsidR="00EF3035" w:rsidRPr="00FB357A" w:rsidTr="00BC45F9">
        <w:trPr>
          <w:trHeight w:val="168"/>
        </w:trPr>
        <w:tc>
          <w:tcPr>
            <w:tcW w:w="194" w:type="pct"/>
            <w:vMerge w:val="restart"/>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1.3.</w:t>
            </w:r>
          </w:p>
        </w:tc>
        <w:tc>
          <w:tcPr>
            <w:tcW w:w="784" w:type="pct"/>
            <w:vMerge w:val="restart"/>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Реализация дополнительных общеобразовательных </w:t>
            </w:r>
            <w:proofErr w:type="spellStart"/>
            <w:r w:rsidRPr="00FB357A">
              <w:rPr>
                <w:rFonts w:ascii="Times New Roman" w:eastAsia="Times New Roman" w:hAnsi="Times New Roman" w:cs="Times New Roman"/>
                <w:sz w:val="28"/>
                <w:szCs w:val="28"/>
              </w:rPr>
              <w:t>предпрофессиональных</w:t>
            </w:r>
            <w:proofErr w:type="spellEnd"/>
            <w:r w:rsidRPr="00FB357A">
              <w:rPr>
                <w:rFonts w:ascii="Times New Roman" w:eastAsia="Times New Roman" w:hAnsi="Times New Roman" w:cs="Times New Roman"/>
                <w:sz w:val="28"/>
                <w:szCs w:val="28"/>
              </w:rPr>
              <w:t xml:space="preserve"> программ</w:t>
            </w:r>
          </w:p>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 («Живопись»)</w:t>
            </w: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Доля детей осваивающих дополнительные программы в образовательном учреждении</w:t>
            </w:r>
            <w:proofErr w:type="gramStart"/>
            <w:r w:rsidRPr="00FB357A">
              <w:rPr>
                <w:rFonts w:ascii="Times New Roman" w:eastAsia="Times New Roman" w:hAnsi="Times New Roman" w:cs="Times New Roman"/>
                <w:sz w:val="28"/>
                <w:szCs w:val="28"/>
              </w:rPr>
              <w:t xml:space="preserve"> (%)</w:t>
            </w:r>
            <w:proofErr w:type="gramEnd"/>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26%</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15%</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8%</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8%</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1428,28</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1 062,8</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1 541,6</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1 541,6</w:t>
            </w:r>
          </w:p>
        </w:tc>
      </w:tr>
      <w:tr w:rsidR="00EF3035" w:rsidRPr="00FB357A" w:rsidTr="00BC45F9">
        <w:trPr>
          <w:trHeight w:val="168"/>
        </w:trPr>
        <w:tc>
          <w:tcPr>
            <w:tcW w:w="194"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Доля детей</w:t>
            </w:r>
            <w:proofErr w:type="gramStart"/>
            <w:r w:rsidRPr="00FB357A">
              <w:rPr>
                <w:rFonts w:ascii="Times New Roman" w:eastAsia="Times New Roman" w:hAnsi="Times New Roman" w:cs="Times New Roman"/>
                <w:sz w:val="28"/>
                <w:szCs w:val="28"/>
              </w:rPr>
              <w:t xml:space="preserve"> ,</w:t>
            </w:r>
            <w:proofErr w:type="gramEnd"/>
            <w:r w:rsidRPr="00FB357A">
              <w:rPr>
                <w:rFonts w:ascii="Times New Roman" w:eastAsia="Times New Roman" w:hAnsi="Times New Roman" w:cs="Times New Roman"/>
                <w:sz w:val="28"/>
                <w:szCs w:val="28"/>
              </w:rPr>
              <w:t xml:space="preserve"> участников зональных, областных, всероссийских и международных мероприятий (%)</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11%</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7%</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4%</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4%</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5,6</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1,0</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5,0</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5,0</w:t>
            </w:r>
          </w:p>
        </w:tc>
      </w:tr>
      <w:tr w:rsidR="00EF3035" w:rsidRPr="00FB357A" w:rsidTr="00BC45F9">
        <w:trPr>
          <w:trHeight w:val="168"/>
        </w:trPr>
        <w:tc>
          <w:tcPr>
            <w:tcW w:w="194" w:type="pct"/>
            <w:vMerge/>
            <w:tcBorders>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vMerge/>
            <w:tcBorders>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Доля родителей (законных представителей) удовлетворённых </w:t>
            </w:r>
            <w:r w:rsidRPr="00FB357A">
              <w:rPr>
                <w:rFonts w:ascii="Times New Roman" w:eastAsia="Times New Roman" w:hAnsi="Times New Roman" w:cs="Times New Roman"/>
                <w:sz w:val="28"/>
                <w:szCs w:val="28"/>
              </w:rPr>
              <w:lastRenderedPageBreak/>
              <w:t>условиями и качеством предоставляемой услуги</w:t>
            </w:r>
            <w:proofErr w:type="gramStart"/>
            <w:r w:rsidRPr="00FB357A">
              <w:rPr>
                <w:rFonts w:ascii="Times New Roman" w:eastAsia="Times New Roman" w:hAnsi="Times New Roman" w:cs="Times New Roman"/>
                <w:sz w:val="28"/>
                <w:szCs w:val="28"/>
              </w:rPr>
              <w:t xml:space="preserve"> (%)</w:t>
            </w:r>
            <w:proofErr w:type="gramEnd"/>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56,6</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r>
      <w:tr w:rsidR="00EF3035" w:rsidRPr="00FB357A" w:rsidTr="00BC45F9">
        <w:trPr>
          <w:trHeight w:val="168"/>
        </w:trPr>
        <w:tc>
          <w:tcPr>
            <w:tcW w:w="194" w:type="pct"/>
            <w:vMerge w:val="restart"/>
            <w:tcBorders>
              <w:top w:val="single" w:sz="4" w:space="0" w:color="auto"/>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2.1</w:t>
            </w:r>
          </w:p>
        </w:tc>
        <w:tc>
          <w:tcPr>
            <w:tcW w:w="784" w:type="pct"/>
            <w:vMerge w:val="restart"/>
            <w:tcBorders>
              <w:top w:val="single" w:sz="4" w:space="0" w:color="auto"/>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Реализация дополнительных </w:t>
            </w:r>
            <w:proofErr w:type="spellStart"/>
            <w:r w:rsidRPr="00FB357A">
              <w:rPr>
                <w:rFonts w:ascii="Times New Roman" w:eastAsia="Times New Roman" w:hAnsi="Times New Roman" w:cs="Times New Roman"/>
                <w:sz w:val="28"/>
                <w:szCs w:val="28"/>
              </w:rPr>
              <w:t>общеразвивающих</w:t>
            </w:r>
            <w:proofErr w:type="spellEnd"/>
            <w:r w:rsidRPr="00FB357A">
              <w:rPr>
                <w:rFonts w:ascii="Times New Roman" w:eastAsia="Times New Roman" w:hAnsi="Times New Roman" w:cs="Times New Roman"/>
                <w:sz w:val="28"/>
                <w:szCs w:val="28"/>
              </w:rPr>
              <w:t xml:space="preserve"> программ</w:t>
            </w:r>
          </w:p>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(«Художественная»)</w:t>
            </w: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Доля детей осваивающих дополнительные программы в образовательном учреждении</w:t>
            </w:r>
            <w:proofErr w:type="gramStart"/>
            <w:r w:rsidRPr="00FB357A">
              <w:rPr>
                <w:rFonts w:ascii="Times New Roman" w:eastAsia="Times New Roman" w:hAnsi="Times New Roman" w:cs="Times New Roman"/>
                <w:sz w:val="28"/>
                <w:szCs w:val="28"/>
              </w:rPr>
              <w:t xml:space="preserve"> (%)</w:t>
            </w:r>
            <w:proofErr w:type="gramEnd"/>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26%</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50%</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1479,29</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p w:rsidR="00EF3035" w:rsidRPr="00FB357A" w:rsidRDefault="00EF3035" w:rsidP="00BC45F9">
            <w:pPr>
              <w:spacing w:after="0" w:line="240" w:lineRule="auto"/>
              <w:jc w:val="center"/>
              <w:rPr>
                <w:rFonts w:ascii="Times New Roman" w:eastAsia="Times New Roman" w:hAnsi="Times New Roman" w:cs="Times New Roman"/>
                <w:sz w:val="28"/>
                <w:szCs w:val="28"/>
              </w:rPr>
            </w:pP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3571,2</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10 926,9</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10 926,9</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r>
      <w:tr w:rsidR="00EF3035" w:rsidRPr="00FB357A" w:rsidTr="00BC45F9">
        <w:trPr>
          <w:trHeight w:val="168"/>
        </w:trPr>
        <w:tc>
          <w:tcPr>
            <w:tcW w:w="194"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Доля детей</w:t>
            </w:r>
            <w:proofErr w:type="gramStart"/>
            <w:r w:rsidRPr="00FB357A">
              <w:rPr>
                <w:rFonts w:ascii="Times New Roman" w:eastAsia="Times New Roman" w:hAnsi="Times New Roman" w:cs="Times New Roman"/>
                <w:sz w:val="28"/>
                <w:szCs w:val="28"/>
              </w:rPr>
              <w:t xml:space="preserve"> ,</w:t>
            </w:r>
            <w:proofErr w:type="gramEnd"/>
            <w:r w:rsidRPr="00FB357A">
              <w:rPr>
                <w:rFonts w:ascii="Times New Roman" w:eastAsia="Times New Roman" w:hAnsi="Times New Roman" w:cs="Times New Roman"/>
                <w:sz w:val="28"/>
                <w:szCs w:val="28"/>
              </w:rPr>
              <w:t xml:space="preserve"> участников зональных, областных, всероссийских и международных мероприятий (%)</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1,2</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2,0</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10,0</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10,0</w:t>
            </w:r>
          </w:p>
        </w:tc>
      </w:tr>
      <w:tr w:rsidR="00EF3035" w:rsidRPr="00FB357A" w:rsidTr="00BC45F9">
        <w:trPr>
          <w:trHeight w:val="168"/>
        </w:trPr>
        <w:tc>
          <w:tcPr>
            <w:tcW w:w="194"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Доля родителей (законных представителей) удовлетворённых условиями и качеством </w:t>
            </w:r>
            <w:r w:rsidRPr="00FB357A">
              <w:rPr>
                <w:rFonts w:ascii="Times New Roman" w:eastAsia="Times New Roman" w:hAnsi="Times New Roman" w:cs="Times New Roman"/>
                <w:sz w:val="28"/>
                <w:szCs w:val="28"/>
              </w:rPr>
              <w:lastRenderedPageBreak/>
              <w:t>предоставляемой услуги</w:t>
            </w:r>
            <w:proofErr w:type="gramStart"/>
            <w:r w:rsidRPr="00FB357A">
              <w:rPr>
                <w:rFonts w:ascii="Times New Roman" w:eastAsia="Times New Roman" w:hAnsi="Times New Roman" w:cs="Times New Roman"/>
                <w:sz w:val="28"/>
                <w:szCs w:val="28"/>
              </w:rPr>
              <w:t xml:space="preserve"> (%)</w:t>
            </w:r>
            <w:proofErr w:type="gramEnd"/>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r>
      <w:tr w:rsidR="00EF3035" w:rsidRPr="00FB357A" w:rsidTr="00BC45F9">
        <w:trPr>
          <w:trHeight w:val="168"/>
        </w:trPr>
        <w:tc>
          <w:tcPr>
            <w:tcW w:w="194" w:type="pct"/>
            <w:vMerge w:val="restart"/>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2,2</w:t>
            </w:r>
          </w:p>
        </w:tc>
        <w:tc>
          <w:tcPr>
            <w:tcW w:w="784" w:type="pct"/>
            <w:vMerge w:val="restart"/>
            <w:tcBorders>
              <w:top w:val="single" w:sz="4" w:space="0" w:color="auto"/>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Реализация дополнительных </w:t>
            </w:r>
            <w:proofErr w:type="spellStart"/>
            <w:r w:rsidRPr="00FB357A">
              <w:rPr>
                <w:rFonts w:ascii="Times New Roman" w:eastAsia="Times New Roman" w:hAnsi="Times New Roman" w:cs="Times New Roman"/>
                <w:sz w:val="28"/>
                <w:szCs w:val="28"/>
              </w:rPr>
              <w:t>общеразвивающих</w:t>
            </w:r>
            <w:proofErr w:type="spellEnd"/>
            <w:r w:rsidRPr="00FB357A">
              <w:rPr>
                <w:rFonts w:ascii="Times New Roman" w:eastAsia="Times New Roman" w:hAnsi="Times New Roman" w:cs="Times New Roman"/>
                <w:sz w:val="28"/>
                <w:szCs w:val="28"/>
              </w:rPr>
              <w:t xml:space="preserve"> программ</w:t>
            </w:r>
          </w:p>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(«Техническая»)</w:t>
            </w: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Доля детей осваивающих дополнительные программы в образовательном учреждении</w:t>
            </w:r>
            <w:proofErr w:type="gramStart"/>
            <w:r w:rsidRPr="00FB357A">
              <w:rPr>
                <w:rFonts w:ascii="Times New Roman" w:eastAsia="Times New Roman" w:hAnsi="Times New Roman" w:cs="Times New Roman"/>
                <w:sz w:val="28"/>
                <w:szCs w:val="28"/>
              </w:rPr>
              <w:t xml:space="preserve"> (%)</w:t>
            </w:r>
            <w:proofErr w:type="gramEnd"/>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10%</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396,8</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1 214,1</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1 214,1</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r>
      <w:tr w:rsidR="00EF3035" w:rsidRPr="00FB357A" w:rsidTr="00BC45F9">
        <w:trPr>
          <w:trHeight w:val="168"/>
        </w:trPr>
        <w:tc>
          <w:tcPr>
            <w:tcW w:w="194"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Доля детей</w:t>
            </w:r>
            <w:proofErr w:type="gramStart"/>
            <w:r w:rsidRPr="00FB357A">
              <w:rPr>
                <w:rFonts w:ascii="Times New Roman" w:eastAsia="Times New Roman" w:hAnsi="Times New Roman" w:cs="Times New Roman"/>
                <w:sz w:val="28"/>
                <w:szCs w:val="28"/>
              </w:rPr>
              <w:t xml:space="preserve"> ,</w:t>
            </w:r>
            <w:proofErr w:type="gramEnd"/>
            <w:r w:rsidRPr="00FB357A">
              <w:rPr>
                <w:rFonts w:ascii="Times New Roman" w:eastAsia="Times New Roman" w:hAnsi="Times New Roman" w:cs="Times New Roman"/>
                <w:sz w:val="28"/>
                <w:szCs w:val="28"/>
              </w:rPr>
              <w:t xml:space="preserve"> участников зональных, областных, всероссийских и международных мероприятий (%)</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2,0</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10,0</w:t>
            </w:r>
          </w:p>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10,0</w:t>
            </w:r>
          </w:p>
        </w:tc>
      </w:tr>
      <w:tr w:rsidR="00EF3035" w:rsidRPr="00FB357A" w:rsidTr="00BC45F9">
        <w:trPr>
          <w:trHeight w:val="168"/>
        </w:trPr>
        <w:tc>
          <w:tcPr>
            <w:tcW w:w="194" w:type="pct"/>
            <w:tcBorders>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784"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Доля родителей (законных представителей) удовлетворённых условиями и качеством предоставляемой услуги</w:t>
            </w:r>
            <w:proofErr w:type="gramStart"/>
            <w:r w:rsidRPr="00FB357A">
              <w:rPr>
                <w:rFonts w:ascii="Times New Roman" w:eastAsia="Times New Roman" w:hAnsi="Times New Roman" w:cs="Times New Roman"/>
                <w:sz w:val="28"/>
                <w:szCs w:val="28"/>
              </w:rPr>
              <w:t xml:space="preserve"> (%)</w:t>
            </w:r>
            <w:proofErr w:type="gramEnd"/>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90%</w:t>
            </w:r>
          </w:p>
        </w:tc>
        <w:tc>
          <w:tcPr>
            <w:tcW w:w="441"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c>
          <w:tcPr>
            <w:tcW w:w="392"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c>
          <w:tcPr>
            <w:tcW w:w="396"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0</w:t>
            </w:r>
          </w:p>
        </w:tc>
      </w:tr>
    </w:tbl>
    <w:p w:rsidR="00EF3035" w:rsidRPr="00FB357A" w:rsidRDefault="00EF3035" w:rsidP="00EF303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EF3035" w:rsidRPr="00FB357A" w:rsidRDefault="00EF3035" w:rsidP="00EF303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autoSpaceDE w:val="0"/>
        <w:autoSpaceDN w:val="0"/>
        <w:adjustRightInd w:val="0"/>
        <w:spacing w:after="0" w:line="240" w:lineRule="auto"/>
        <w:rPr>
          <w:rFonts w:ascii="Times New Roman" w:hAnsi="Times New Roman" w:cs="Times New Roman"/>
          <w:sz w:val="28"/>
          <w:szCs w:val="28"/>
        </w:rPr>
      </w:pPr>
    </w:p>
    <w:p w:rsidR="00EF3035" w:rsidRPr="00FB357A" w:rsidRDefault="00EF3035" w:rsidP="00EF3035">
      <w:pPr>
        <w:suppressAutoHyphens/>
        <w:spacing w:after="0" w:line="240" w:lineRule="auto"/>
        <w:ind w:firstLine="567"/>
        <w:jc w:val="right"/>
        <w:rPr>
          <w:rFonts w:ascii="Times New Roman" w:eastAsia="Calibri" w:hAnsi="Times New Roman" w:cs="Times New Roman"/>
          <w:sz w:val="28"/>
          <w:szCs w:val="28"/>
          <w:lang w:eastAsia="ar-SA"/>
        </w:rPr>
      </w:pPr>
      <w:r w:rsidRPr="00FB357A">
        <w:rPr>
          <w:rFonts w:ascii="Times New Roman" w:eastAsia="Calibri" w:hAnsi="Times New Roman" w:cs="Times New Roman"/>
          <w:sz w:val="28"/>
          <w:szCs w:val="28"/>
          <w:lang w:eastAsia="ar-SA"/>
        </w:rPr>
        <w:t>Приложение №5</w:t>
      </w:r>
    </w:p>
    <w:p w:rsidR="00EF3035" w:rsidRPr="00FB357A" w:rsidRDefault="00EF3035" w:rsidP="00EF3035">
      <w:pPr>
        <w:autoSpaceDE w:val="0"/>
        <w:autoSpaceDN w:val="0"/>
        <w:adjustRightInd w:val="0"/>
        <w:spacing w:after="0" w:line="240" w:lineRule="auto"/>
        <w:jc w:val="center"/>
        <w:rPr>
          <w:rFonts w:ascii="Times New Roman" w:hAnsi="Times New Roman" w:cs="Times New Roman"/>
          <w:sz w:val="28"/>
          <w:szCs w:val="28"/>
        </w:rPr>
      </w:pPr>
      <w:r w:rsidRPr="00FB357A">
        <w:rPr>
          <w:rFonts w:ascii="Times New Roman" w:hAnsi="Times New Roman" w:cs="Times New Roman"/>
          <w:sz w:val="28"/>
          <w:szCs w:val="28"/>
        </w:rPr>
        <w:t>РЕСУРСНОЕ ОБЕСПЕЧЕНИЕ</w:t>
      </w:r>
    </w:p>
    <w:p w:rsidR="00EF3035" w:rsidRPr="00FB357A" w:rsidRDefault="00EF3035" w:rsidP="00EF3035">
      <w:pPr>
        <w:autoSpaceDE w:val="0"/>
        <w:autoSpaceDN w:val="0"/>
        <w:adjustRightInd w:val="0"/>
        <w:spacing w:after="0" w:line="240" w:lineRule="auto"/>
        <w:jc w:val="center"/>
        <w:rPr>
          <w:rFonts w:ascii="Times New Roman" w:hAnsi="Times New Roman" w:cs="Times New Roman"/>
          <w:sz w:val="28"/>
          <w:szCs w:val="28"/>
        </w:rPr>
      </w:pPr>
      <w:r w:rsidRPr="00FB357A">
        <w:rPr>
          <w:rFonts w:ascii="Times New Roman" w:hAnsi="Times New Roman" w:cs="Times New Roman"/>
          <w:sz w:val="28"/>
          <w:szCs w:val="28"/>
        </w:rPr>
        <w:t xml:space="preserve">муниципальной программы «Дополнительное образование детей в сфере культуры и искусства на территории Ольховского муниципального района на 2024 – 2026 гг.» за счет средств, </w:t>
      </w:r>
      <w:r>
        <w:rPr>
          <w:rFonts w:ascii="Times New Roman" w:hAnsi="Times New Roman" w:cs="Times New Roman"/>
          <w:sz w:val="28"/>
          <w:szCs w:val="28"/>
        </w:rPr>
        <w:t xml:space="preserve">привлеченных из различных </w:t>
      </w:r>
      <w:r w:rsidRPr="00FB357A">
        <w:rPr>
          <w:rFonts w:ascii="Times New Roman" w:hAnsi="Times New Roman" w:cs="Times New Roman"/>
          <w:sz w:val="28"/>
          <w:szCs w:val="28"/>
        </w:rPr>
        <w:t>источников финансирования, с распределением по</w:t>
      </w:r>
      <w:r>
        <w:rPr>
          <w:rFonts w:ascii="Times New Roman" w:hAnsi="Times New Roman" w:cs="Times New Roman"/>
          <w:sz w:val="28"/>
          <w:szCs w:val="28"/>
        </w:rPr>
        <w:t xml:space="preserve"> </w:t>
      </w:r>
      <w:r w:rsidRPr="00FB357A">
        <w:rPr>
          <w:rFonts w:ascii="Times New Roman" w:hAnsi="Times New Roman" w:cs="Times New Roman"/>
          <w:sz w:val="28"/>
          <w:szCs w:val="28"/>
        </w:rPr>
        <w:t>главным распорядителям средств районного бюджета</w:t>
      </w:r>
    </w:p>
    <w:p w:rsidR="00EF3035" w:rsidRPr="00FB357A" w:rsidRDefault="00EF3035" w:rsidP="00EF303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624"/>
        <w:gridCol w:w="1085"/>
        <w:gridCol w:w="1463"/>
        <w:gridCol w:w="815"/>
        <w:gridCol w:w="1247"/>
        <w:gridCol w:w="994"/>
        <w:gridCol w:w="855"/>
        <w:gridCol w:w="1396"/>
      </w:tblGrid>
      <w:tr w:rsidR="00EF3035" w:rsidRPr="00FB357A" w:rsidTr="00BC45F9">
        <w:tc>
          <w:tcPr>
            <w:tcW w:w="1149"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Наименование муниципаль</w:t>
            </w:r>
            <w:r w:rsidRPr="00FB357A">
              <w:rPr>
                <w:rFonts w:ascii="Times New Roman" w:eastAsia="Times New Roman" w:hAnsi="Times New Roman" w:cs="Times New Roman"/>
                <w:sz w:val="28"/>
                <w:szCs w:val="28"/>
              </w:rPr>
              <w:lastRenderedPageBreak/>
              <w:t>ной  программы, подпрограммы</w:t>
            </w:r>
          </w:p>
        </w:tc>
        <w:tc>
          <w:tcPr>
            <w:tcW w:w="400"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Год реализации</w:t>
            </w:r>
          </w:p>
        </w:tc>
        <w:tc>
          <w:tcPr>
            <w:tcW w:w="550"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Наименование ответствен</w:t>
            </w:r>
            <w:r w:rsidRPr="00FB357A">
              <w:rPr>
                <w:rFonts w:ascii="Times New Roman" w:eastAsia="Times New Roman" w:hAnsi="Times New Roman" w:cs="Times New Roman"/>
                <w:sz w:val="28"/>
                <w:szCs w:val="28"/>
              </w:rPr>
              <w:lastRenderedPageBreak/>
              <w:t>ного исполнителя, соисполнителя муниципальной программы, подпрограммы</w:t>
            </w:r>
          </w:p>
        </w:tc>
        <w:tc>
          <w:tcPr>
            <w:tcW w:w="2901" w:type="pct"/>
            <w:gridSpan w:val="5"/>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Объемы и источники финансирования (тыс. рублей)</w:t>
            </w:r>
          </w:p>
        </w:tc>
      </w:tr>
      <w:tr w:rsidR="00EF3035" w:rsidRPr="00FB357A" w:rsidTr="00BC45F9">
        <w:tc>
          <w:tcPr>
            <w:tcW w:w="1149"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500" w:type="pct"/>
            <w:vMerge w:val="restar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всего</w:t>
            </w:r>
          </w:p>
        </w:tc>
        <w:tc>
          <w:tcPr>
            <w:tcW w:w="2401" w:type="pct"/>
            <w:gridSpan w:val="4"/>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в том числе</w:t>
            </w:r>
          </w:p>
        </w:tc>
      </w:tr>
      <w:tr w:rsidR="00EF3035" w:rsidRPr="00FB357A" w:rsidTr="00BC45F9">
        <w:tc>
          <w:tcPr>
            <w:tcW w:w="1149"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550"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федеральный бюджет</w:t>
            </w:r>
          </w:p>
        </w:tc>
        <w:tc>
          <w:tcPr>
            <w:tcW w:w="500"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областной бюджет</w:t>
            </w:r>
          </w:p>
        </w:tc>
        <w:tc>
          <w:tcPr>
            <w:tcW w:w="700"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местный бюджет</w:t>
            </w:r>
          </w:p>
        </w:tc>
        <w:tc>
          <w:tcPr>
            <w:tcW w:w="650"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внебюджетные источники</w:t>
            </w:r>
          </w:p>
        </w:tc>
      </w:tr>
      <w:tr w:rsidR="00EF3035" w:rsidRPr="00FB357A" w:rsidTr="00BC45F9">
        <w:tc>
          <w:tcPr>
            <w:tcW w:w="1149"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lastRenderedPageBreak/>
              <w:t>1</w:t>
            </w:r>
          </w:p>
        </w:tc>
        <w:tc>
          <w:tcPr>
            <w:tcW w:w="400"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w:t>
            </w:r>
          </w:p>
        </w:tc>
        <w:tc>
          <w:tcPr>
            <w:tcW w:w="550"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w:t>
            </w:r>
          </w:p>
        </w:tc>
        <w:tc>
          <w:tcPr>
            <w:tcW w:w="500"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4</w:t>
            </w:r>
          </w:p>
        </w:tc>
        <w:tc>
          <w:tcPr>
            <w:tcW w:w="550"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5</w:t>
            </w:r>
          </w:p>
        </w:tc>
        <w:tc>
          <w:tcPr>
            <w:tcW w:w="500"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6</w:t>
            </w:r>
          </w:p>
        </w:tc>
        <w:tc>
          <w:tcPr>
            <w:tcW w:w="700"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7</w:t>
            </w:r>
          </w:p>
        </w:tc>
        <w:tc>
          <w:tcPr>
            <w:tcW w:w="650" w:type="pct"/>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8</w:t>
            </w:r>
          </w:p>
        </w:tc>
      </w:tr>
      <w:tr w:rsidR="00EF3035" w:rsidRPr="00FB357A" w:rsidTr="00BC45F9">
        <w:trPr>
          <w:trHeight w:val="395"/>
        </w:trPr>
        <w:tc>
          <w:tcPr>
            <w:tcW w:w="1149" w:type="pct"/>
            <w:vMerge w:val="restart"/>
            <w:tcBorders>
              <w:top w:val="single" w:sz="4" w:space="0" w:color="auto"/>
              <w:left w:val="single" w:sz="4" w:space="0" w:color="auto"/>
              <w:right w:val="single" w:sz="4" w:space="0" w:color="auto"/>
            </w:tcBorders>
            <w:hideMark/>
          </w:tcPr>
          <w:p w:rsidR="00EF3035" w:rsidRPr="00FB357A" w:rsidRDefault="00EF3035" w:rsidP="00BC45F9">
            <w:pPr>
              <w:spacing w:after="0" w:line="240" w:lineRule="auto"/>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«Дополнительное образование детей в сфере культуры и искусства на территории Ольховского муниципального района </w:t>
            </w:r>
          </w:p>
          <w:p w:rsidR="00EF3035" w:rsidRPr="00FB357A" w:rsidRDefault="00EF3035" w:rsidP="00BC45F9">
            <w:pPr>
              <w:spacing w:after="0" w:line="240" w:lineRule="auto"/>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на 2024 – 2026 гг.»</w:t>
            </w:r>
          </w:p>
        </w:tc>
        <w:tc>
          <w:tcPr>
            <w:tcW w:w="4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2024</w:t>
            </w:r>
          </w:p>
        </w:tc>
        <w:tc>
          <w:tcPr>
            <w:tcW w:w="550" w:type="pct"/>
            <w:vMerge w:val="restart"/>
            <w:tcBorders>
              <w:top w:val="single" w:sz="4" w:space="0" w:color="auto"/>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 xml:space="preserve">МБОУ </w:t>
            </w:r>
            <w:proofErr w:type="gramStart"/>
            <w:r w:rsidRPr="00FB357A">
              <w:rPr>
                <w:rFonts w:ascii="Times New Roman" w:eastAsia="Times New Roman" w:hAnsi="Times New Roman" w:cs="Times New Roman"/>
                <w:sz w:val="28"/>
                <w:szCs w:val="28"/>
              </w:rPr>
              <w:t>ДО</w:t>
            </w:r>
            <w:proofErr w:type="gramEnd"/>
            <w:r w:rsidRPr="00FB357A">
              <w:rPr>
                <w:rFonts w:ascii="Times New Roman" w:eastAsia="Times New Roman" w:hAnsi="Times New Roman" w:cs="Times New Roman"/>
                <w:sz w:val="28"/>
                <w:szCs w:val="28"/>
              </w:rPr>
              <w:t xml:space="preserve"> «</w:t>
            </w:r>
            <w:proofErr w:type="gramStart"/>
            <w:r w:rsidRPr="00FB357A">
              <w:rPr>
                <w:rFonts w:ascii="Times New Roman" w:eastAsia="Times New Roman" w:hAnsi="Times New Roman" w:cs="Times New Roman"/>
                <w:sz w:val="28"/>
                <w:szCs w:val="28"/>
              </w:rPr>
              <w:t>Ольховская</w:t>
            </w:r>
            <w:proofErr w:type="gramEnd"/>
            <w:r w:rsidRPr="00FB357A">
              <w:rPr>
                <w:rFonts w:ascii="Times New Roman" w:eastAsia="Times New Roman" w:hAnsi="Times New Roman" w:cs="Times New Roman"/>
                <w:sz w:val="28"/>
                <w:szCs w:val="28"/>
              </w:rPr>
              <w:t xml:space="preserve"> ДШИ» Волгоградской области</w:t>
            </w:r>
          </w:p>
        </w:tc>
        <w:tc>
          <w:tcPr>
            <w:tcW w:w="5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7532,0</w:t>
            </w:r>
          </w:p>
        </w:tc>
        <w:tc>
          <w:tcPr>
            <w:tcW w:w="55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w:t>
            </w:r>
          </w:p>
        </w:tc>
        <w:tc>
          <w:tcPr>
            <w:tcW w:w="5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346,4</w:t>
            </w:r>
          </w:p>
        </w:tc>
        <w:tc>
          <w:tcPr>
            <w:tcW w:w="7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7 185,6</w:t>
            </w:r>
          </w:p>
        </w:tc>
        <w:tc>
          <w:tcPr>
            <w:tcW w:w="65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149" w:type="pct"/>
            <w:vMerge/>
            <w:tcBorders>
              <w:left w:val="single" w:sz="4" w:space="0" w:color="auto"/>
              <w:right w:val="single" w:sz="4" w:space="0" w:color="auto"/>
            </w:tcBorders>
          </w:tcPr>
          <w:p w:rsidR="00EF3035" w:rsidRPr="00FB357A" w:rsidRDefault="00EF3035" w:rsidP="00BC45F9">
            <w:pPr>
              <w:spacing w:after="0" w:line="240" w:lineRule="auto"/>
              <w:rPr>
                <w:rFonts w:ascii="Times New Roman" w:eastAsia="Times New Roman" w:hAnsi="Times New Roman" w:cs="Times New Roman"/>
                <w:sz w:val="28"/>
                <w:szCs w:val="28"/>
              </w:rPr>
            </w:pPr>
          </w:p>
        </w:tc>
        <w:tc>
          <w:tcPr>
            <w:tcW w:w="4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2025</w:t>
            </w:r>
          </w:p>
        </w:tc>
        <w:tc>
          <w:tcPr>
            <w:tcW w:w="550"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5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22 380,9</w:t>
            </w:r>
          </w:p>
        </w:tc>
        <w:tc>
          <w:tcPr>
            <w:tcW w:w="55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w:t>
            </w:r>
          </w:p>
        </w:tc>
        <w:tc>
          <w:tcPr>
            <w:tcW w:w="5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3 008,9</w:t>
            </w:r>
          </w:p>
        </w:tc>
        <w:tc>
          <w:tcPr>
            <w:tcW w:w="7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19 372,0</w:t>
            </w:r>
          </w:p>
        </w:tc>
        <w:tc>
          <w:tcPr>
            <w:tcW w:w="65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149" w:type="pct"/>
            <w:vMerge/>
            <w:tcBorders>
              <w:left w:val="single" w:sz="4" w:space="0" w:color="auto"/>
              <w:bottom w:val="single" w:sz="4" w:space="0" w:color="auto"/>
              <w:right w:val="single" w:sz="4" w:space="0" w:color="auto"/>
            </w:tcBorders>
          </w:tcPr>
          <w:p w:rsidR="00EF3035" w:rsidRPr="00FB357A" w:rsidRDefault="00EF3035" w:rsidP="00BC45F9">
            <w:pPr>
              <w:spacing w:after="0" w:line="240" w:lineRule="auto"/>
              <w:rPr>
                <w:rFonts w:ascii="Times New Roman" w:eastAsia="Times New Roman" w:hAnsi="Times New Roman" w:cs="Times New Roman"/>
                <w:sz w:val="28"/>
                <w:szCs w:val="28"/>
              </w:rPr>
            </w:pPr>
          </w:p>
        </w:tc>
        <w:tc>
          <w:tcPr>
            <w:tcW w:w="4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2026</w:t>
            </w:r>
          </w:p>
        </w:tc>
        <w:tc>
          <w:tcPr>
            <w:tcW w:w="550" w:type="pct"/>
            <w:vMerge/>
            <w:tcBorders>
              <w:left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5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30 754,1</w:t>
            </w:r>
          </w:p>
        </w:tc>
        <w:tc>
          <w:tcPr>
            <w:tcW w:w="55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w:t>
            </w:r>
          </w:p>
        </w:tc>
        <w:tc>
          <w:tcPr>
            <w:tcW w:w="5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3 008,9</w:t>
            </w:r>
          </w:p>
        </w:tc>
        <w:tc>
          <w:tcPr>
            <w:tcW w:w="7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27 745,2</w:t>
            </w:r>
          </w:p>
        </w:tc>
        <w:tc>
          <w:tcPr>
            <w:tcW w:w="65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pStyle w:val="a9"/>
              <w:jc w:val="center"/>
              <w:rPr>
                <w:rFonts w:ascii="Times New Roman" w:hAnsi="Times New Roman"/>
                <w:sz w:val="28"/>
                <w:szCs w:val="28"/>
              </w:rPr>
            </w:pPr>
            <w:r w:rsidRPr="00FB357A">
              <w:rPr>
                <w:rFonts w:ascii="Times New Roman" w:hAnsi="Times New Roman"/>
                <w:sz w:val="28"/>
                <w:szCs w:val="28"/>
              </w:rPr>
              <w:t>-</w:t>
            </w:r>
          </w:p>
        </w:tc>
      </w:tr>
      <w:tr w:rsidR="00EF3035" w:rsidRPr="00FB357A" w:rsidTr="00BC45F9">
        <w:tc>
          <w:tcPr>
            <w:tcW w:w="1549" w:type="pct"/>
            <w:gridSpan w:val="2"/>
            <w:tcBorders>
              <w:top w:val="single" w:sz="4" w:space="0" w:color="auto"/>
              <w:left w:val="single" w:sz="4" w:space="0" w:color="auto"/>
              <w:bottom w:val="single" w:sz="4" w:space="0" w:color="auto"/>
              <w:right w:val="single" w:sz="4" w:space="0" w:color="auto"/>
            </w:tcBorders>
            <w:hideMark/>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Итого по муниципальной  программе</w:t>
            </w:r>
          </w:p>
        </w:tc>
        <w:tc>
          <w:tcPr>
            <w:tcW w:w="550" w:type="pct"/>
            <w:vMerge/>
            <w:tcBorders>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p>
        </w:tc>
        <w:tc>
          <w:tcPr>
            <w:tcW w:w="5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hAnsi="Times New Roman" w:cs="Times New Roman"/>
                <w:sz w:val="28"/>
                <w:szCs w:val="28"/>
              </w:rPr>
              <w:t>60 667,0</w:t>
            </w:r>
          </w:p>
        </w:tc>
        <w:tc>
          <w:tcPr>
            <w:tcW w:w="55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w:t>
            </w:r>
          </w:p>
        </w:tc>
        <w:tc>
          <w:tcPr>
            <w:tcW w:w="5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eastAsia="Times New Roman" w:hAnsi="Times New Roman" w:cs="Times New Roman"/>
                <w:sz w:val="28"/>
                <w:szCs w:val="28"/>
              </w:rPr>
            </w:pPr>
            <w:r w:rsidRPr="00FB357A">
              <w:rPr>
                <w:rFonts w:ascii="Times New Roman" w:eastAsia="Times New Roman" w:hAnsi="Times New Roman" w:cs="Times New Roman"/>
                <w:sz w:val="28"/>
                <w:szCs w:val="28"/>
              </w:rPr>
              <w:t>6 354,2</w:t>
            </w:r>
          </w:p>
        </w:tc>
        <w:tc>
          <w:tcPr>
            <w:tcW w:w="70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hAnsi="Times New Roman" w:cs="Times New Roman"/>
                <w:sz w:val="28"/>
                <w:szCs w:val="28"/>
              </w:rPr>
            </w:pPr>
            <w:r w:rsidRPr="00FB357A">
              <w:rPr>
                <w:rFonts w:ascii="Times New Roman" w:hAnsi="Times New Roman" w:cs="Times New Roman"/>
                <w:sz w:val="28"/>
                <w:szCs w:val="28"/>
              </w:rPr>
              <w:t>54 302,8</w:t>
            </w:r>
          </w:p>
        </w:tc>
        <w:tc>
          <w:tcPr>
            <w:tcW w:w="650" w:type="pct"/>
            <w:tcBorders>
              <w:top w:val="single" w:sz="4" w:space="0" w:color="auto"/>
              <w:left w:val="single" w:sz="4" w:space="0" w:color="auto"/>
              <w:bottom w:val="single" w:sz="4" w:space="0" w:color="auto"/>
              <w:right w:val="single" w:sz="4" w:space="0" w:color="auto"/>
            </w:tcBorders>
          </w:tcPr>
          <w:p w:rsidR="00EF3035" w:rsidRPr="00FB357A" w:rsidRDefault="00EF3035" w:rsidP="00BC45F9">
            <w:pPr>
              <w:spacing w:after="0" w:line="240" w:lineRule="auto"/>
              <w:jc w:val="center"/>
              <w:rPr>
                <w:rFonts w:ascii="Times New Roman" w:hAnsi="Times New Roman" w:cs="Times New Roman"/>
                <w:sz w:val="28"/>
                <w:szCs w:val="28"/>
              </w:rPr>
            </w:pPr>
            <w:r w:rsidRPr="00FB357A">
              <w:rPr>
                <w:rFonts w:ascii="Times New Roman" w:hAnsi="Times New Roman" w:cs="Times New Roman"/>
                <w:sz w:val="28"/>
                <w:szCs w:val="28"/>
              </w:rPr>
              <w:t>-</w:t>
            </w:r>
          </w:p>
        </w:tc>
      </w:tr>
    </w:tbl>
    <w:p w:rsidR="00EF3035" w:rsidRPr="00FB357A" w:rsidRDefault="00EF3035" w:rsidP="00EF3035">
      <w:pPr>
        <w:suppressAutoHyphens/>
        <w:spacing w:after="0" w:line="240" w:lineRule="auto"/>
        <w:ind w:firstLine="567"/>
        <w:jc w:val="both"/>
        <w:rPr>
          <w:rFonts w:ascii="Times New Roman" w:eastAsia="Times New Roman" w:hAnsi="Times New Roman" w:cs="Times New Roman"/>
          <w:sz w:val="28"/>
          <w:szCs w:val="28"/>
          <w:lang w:eastAsia="ar-SA"/>
        </w:rPr>
      </w:pPr>
    </w:p>
    <w:p w:rsidR="00EF3035" w:rsidRPr="00FB357A" w:rsidRDefault="00EF3035" w:rsidP="00EF3035">
      <w:pPr>
        <w:suppressAutoHyphens/>
        <w:spacing w:after="0" w:line="240" w:lineRule="auto"/>
        <w:ind w:firstLine="708"/>
        <w:jc w:val="center"/>
        <w:rPr>
          <w:rFonts w:ascii="Times New Roman" w:hAnsi="Times New Roman" w:cs="Times New Roman"/>
          <w:b/>
          <w:sz w:val="28"/>
          <w:szCs w:val="28"/>
        </w:rPr>
      </w:pPr>
    </w:p>
    <w:p w:rsidR="00EF3035" w:rsidRPr="00FB357A" w:rsidRDefault="00EF3035" w:rsidP="00EF3035">
      <w:pPr>
        <w:spacing w:after="0" w:line="240" w:lineRule="auto"/>
        <w:rPr>
          <w:rFonts w:ascii="Times New Roman" w:hAnsi="Times New Roman" w:cs="Times New Roman"/>
          <w:sz w:val="28"/>
          <w:szCs w:val="28"/>
        </w:rPr>
      </w:pPr>
    </w:p>
    <w:p w:rsidR="00EF3035" w:rsidRPr="00FB357A" w:rsidRDefault="00EF3035" w:rsidP="00EF3035">
      <w:pPr>
        <w:spacing w:after="0" w:line="240" w:lineRule="auto"/>
        <w:rPr>
          <w:rFonts w:ascii="Times New Roman" w:hAnsi="Times New Roman" w:cs="Times New Roman"/>
          <w:sz w:val="28"/>
          <w:szCs w:val="28"/>
        </w:rPr>
      </w:pPr>
    </w:p>
    <w:p w:rsidR="00EF3035" w:rsidRDefault="00EF3035" w:rsidP="00EF3035">
      <w:pPr>
        <w:rPr>
          <w:rFonts w:ascii="Times New Roman" w:hAnsi="Times New Roman" w:cs="Times New Roman"/>
          <w:sz w:val="28"/>
          <w:szCs w:val="28"/>
        </w:rPr>
      </w:pPr>
    </w:p>
    <w:p w:rsidR="00EF3035" w:rsidRDefault="00EF3035" w:rsidP="00EF3035">
      <w:pPr>
        <w:rPr>
          <w:rFonts w:ascii="Times New Roman" w:hAnsi="Times New Roman" w:cs="Times New Roman"/>
          <w:sz w:val="28"/>
          <w:szCs w:val="28"/>
        </w:rPr>
      </w:pPr>
    </w:p>
    <w:p w:rsidR="00EF3035" w:rsidRDefault="00EF3035" w:rsidP="00EF3035">
      <w:pPr>
        <w:rPr>
          <w:rFonts w:ascii="Times New Roman" w:hAnsi="Times New Roman" w:cs="Times New Roman"/>
          <w:sz w:val="28"/>
          <w:szCs w:val="28"/>
        </w:rPr>
      </w:pPr>
    </w:p>
    <w:p w:rsidR="006B685D" w:rsidRDefault="006B685D"/>
    <w:sectPr w:rsidR="006B68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03BD1"/>
    <w:multiLevelType w:val="hybridMultilevel"/>
    <w:tmpl w:val="EF5C5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F3035"/>
    <w:rsid w:val="006B685D"/>
    <w:rsid w:val="00EF30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F3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0"/>
    <w:uiPriority w:val="9"/>
    <w:unhideWhenUsed/>
    <w:qFormat/>
    <w:rsid w:val="00EF3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F303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F3035"/>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EF30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EF30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303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
    <w:basedOn w:val="a0"/>
    <w:link w:val="2"/>
    <w:uiPriority w:val="9"/>
    <w:rsid w:val="00EF30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F3035"/>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EF3035"/>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EF3035"/>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EF3035"/>
    <w:rPr>
      <w:rFonts w:asciiTheme="majorHAnsi" w:eastAsiaTheme="majorEastAsia" w:hAnsiTheme="majorHAnsi" w:cstheme="majorBidi"/>
      <w:i/>
      <w:iCs/>
      <w:color w:val="404040" w:themeColor="text1" w:themeTint="BF"/>
      <w:sz w:val="20"/>
      <w:szCs w:val="20"/>
    </w:rPr>
  </w:style>
  <w:style w:type="paragraph" w:customStyle="1" w:styleId="ConsPlusNormal">
    <w:name w:val="ConsPlusNormal"/>
    <w:link w:val="ConsPlusNormal0"/>
    <w:qFormat/>
    <w:rsid w:val="00EF3035"/>
    <w:pPr>
      <w:widowControl w:val="0"/>
      <w:autoSpaceDE w:val="0"/>
      <w:autoSpaceDN w:val="0"/>
      <w:spacing w:after="0" w:line="240" w:lineRule="auto"/>
    </w:pPr>
    <w:rPr>
      <w:rFonts w:ascii="Times New Roman" w:eastAsia="Times New Roman" w:hAnsi="Times New Roman" w:cs="Times New Roman"/>
      <w:sz w:val="24"/>
      <w:szCs w:val="20"/>
    </w:rPr>
  </w:style>
  <w:style w:type="character" w:customStyle="1" w:styleId="ConsPlusNormal0">
    <w:name w:val="ConsPlusNormal Знак"/>
    <w:link w:val="ConsPlusNormal"/>
    <w:locked/>
    <w:rsid w:val="00EF3035"/>
    <w:rPr>
      <w:rFonts w:ascii="Times New Roman" w:eastAsia="Times New Roman" w:hAnsi="Times New Roman" w:cs="Times New Roman"/>
      <w:sz w:val="24"/>
      <w:szCs w:val="20"/>
    </w:rPr>
  </w:style>
  <w:style w:type="paragraph" w:customStyle="1" w:styleId="ConsPlusTitle">
    <w:name w:val="ConsPlusTitle"/>
    <w:qFormat/>
    <w:rsid w:val="00EF3035"/>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3">
    <w:name w:val="Другое_"/>
    <w:basedOn w:val="a0"/>
    <w:link w:val="a4"/>
    <w:locked/>
    <w:rsid w:val="00EF3035"/>
    <w:rPr>
      <w:rFonts w:ascii="Times New Roman" w:eastAsia="Times New Roman" w:hAnsi="Times New Roman" w:cs="Times New Roman"/>
      <w:color w:val="090717"/>
      <w:sz w:val="18"/>
      <w:szCs w:val="18"/>
      <w:shd w:val="clear" w:color="auto" w:fill="FFFFFF"/>
    </w:rPr>
  </w:style>
  <w:style w:type="paragraph" w:customStyle="1" w:styleId="a4">
    <w:name w:val="Другое"/>
    <w:basedOn w:val="a"/>
    <w:link w:val="a3"/>
    <w:rsid w:val="00EF3035"/>
    <w:pPr>
      <w:widowControl w:val="0"/>
      <w:shd w:val="clear" w:color="auto" w:fill="FFFFFF"/>
      <w:spacing w:after="0" w:line="240" w:lineRule="auto"/>
      <w:ind w:left="480" w:firstLine="20"/>
    </w:pPr>
    <w:rPr>
      <w:rFonts w:ascii="Times New Roman" w:eastAsia="Times New Roman" w:hAnsi="Times New Roman" w:cs="Times New Roman"/>
      <w:color w:val="090717"/>
      <w:sz w:val="18"/>
      <w:szCs w:val="18"/>
    </w:rPr>
  </w:style>
  <w:style w:type="paragraph" w:styleId="a5">
    <w:name w:val="header"/>
    <w:basedOn w:val="a"/>
    <w:link w:val="a6"/>
    <w:rsid w:val="00EF3035"/>
    <w:pPr>
      <w:tabs>
        <w:tab w:val="center" w:pos="4153"/>
        <w:tab w:val="right" w:pos="8306"/>
      </w:tabs>
      <w:autoSpaceDE w:val="0"/>
      <w:autoSpaceDN w:val="0"/>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rsid w:val="00EF3035"/>
    <w:rPr>
      <w:rFonts w:ascii="Times New Roman" w:eastAsia="Times New Roman" w:hAnsi="Times New Roman" w:cs="Times New Roman"/>
      <w:sz w:val="20"/>
      <w:szCs w:val="20"/>
    </w:rPr>
  </w:style>
  <w:style w:type="paragraph" w:customStyle="1" w:styleId="TableParagraph">
    <w:name w:val="Table Paragraph"/>
    <w:basedOn w:val="a"/>
    <w:uiPriority w:val="1"/>
    <w:qFormat/>
    <w:rsid w:val="00EF3035"/>
    <w:pPr>
      <w:widowControl w:val="0"/>
      <w:autoSpaceDE w:val="0"/>
      <w:autoSpaceDN w:val="0"/>
      <w:spacing w:after="0" w:line="211" w:lineRule="exact"/>
      <w:ind w:left="40"/>
    </w:pPr>
    <w:rPr>
      <w:rFonts w:ascii="Times New Roman" w:eastAsia="Times New Roman" w:hAnsi="Times New Roman" w:cs="Times New Roman"/>
      <w:lang w:eastAsia="en-US"/>
    </w:rPr>
  </w:style>
  <w:style w:type="paragraph" w:styleId="a7">
    <w:name w:val="Normal (Web)"/>
    <w:aliases w:val="Обычный (Web)1,Обычный (Web),Обычный (Web)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link w:val="a8"/>
    <w:qFormat/>
    <w:rsid w:val="00EF3035"/>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8">
    <w:name w:val="Обычный (веб) Знак"/>
    <w:aliases w:val="Обычный (Web)1 Знак,Обычный (Web) Знак1,Обычный (Web) Знак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7"/>
    <w:locked/>
    <w:rsid w:val="00EF3035"/>
    <w:rPr>
      <w:rFonts w:ascii="Times New Roman" w:eastAsia="Times New Roman" w:hAnsi="Times New Roman" w:cs="Times New Roman"/>
      <w:sz w:val="24"/>
      <w:szCs w:val="24"/>
      <w:lang w:eastAsia="ar-SA"/>
    </w:rPr>
  </w:style>
  <w:style w:type="paragraph" w:customStyle="1" w:styleId="s16">
    <w:name w:val="s_16"/>
    <w:basedOn w:val="a"/>
    <w:qFormat/>
    <w:rsid w:val="00EF3035"/>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aliases w:val="Текстовая часть,Текстовый"/>
    <w:link w:val="aa"/>
    <w:uiPriority w:val="1"/>
    <w:qFormat/>
    <w:rsid w:val="00EF3035"/>
    <w:pPr>
      <w:spacing w:after="0" w:line="240" w:lineRule="auto"/>
    </w:pPr>
    <w:rPr>
      <w:rFonts w:ascii="Calibri" w:eastAsia="Times New Roman" w:hAnsi="Calibri" w:cs="Times New Roman"/>
      <w:lang w:eastAsia="en-US"/>
    </w:rPr>
  </w:style>
  <w:style w:type="character" w:customStyle="1" w:styleId="aa">
    <w:name w:val="Без интервала Знак"/>
    <w:aliases w:val="Текстовая часть Знак,Текстовый Знак"/>
    <w:basedOn w:val="a0"/>
    <w:link w:val="a9"/>
    <w:uiPriority w:val="1"/>
    <w:qFormat/>
    <w:locked/>
    <w:rsid w:val="00EF3035"/>
    <w:rPr>
      <w:rFonts w:ascii="Calibri" w:eastAsia="Times New Roman" w:hAnsi="Calibri" w:cs="Times New Roman"/>
      <w:lang w:eastAsia="en-US"/>
    </w:rPr>
  </w:style>
  <w:style w:type="paragraph" w:customStyle="1" w:styleId="ConsNormal">
    <w:name w:val="ConsNormal"/>
    <w:rsid w:val="00EF3035"/>
    <w:pPr>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Основной текст_"/>
    <w:link w:val="11"/>
    <w:rsid w:val="00EF3035"/>
    <w:rPr>
      <w:sz w:val="18"/>
      <w:szCs w:val="18"/>
      <w:shd w:val="clear" w:color="auto" w:fill="FFFFFF"/>
    </w:rPr>
  </w:style>
  <w:style w:type="paragraph" w:customStyle="1" w:styleId="11">
    <w:name w:val="Основной текст1"/>
    <w:basedOn w:val="a"/>
    <w:link w:val="ab"/>
    <w:rsid w:val="00EF3035"/>
    <w:pPr>
      <w:shd w:val="clear" w:color="auto" w:fill="FFFFFF"/>
      <w:spacing w:before="180" w:after="420" w:line="216" w:lineRule="exact"/>
      <w:jc w:val="both"/>
    </w:pPr>
    <w:rPr>
      <w:sz w:val="18"/>
      <w:szCs w:val="18"/>
    </w:rPr>
  </w:style>
  <w:style w:type="paragraph" w:styleId="ac">
    <w:name w:val="Body Text"/>
    <w:basedOn w:val="a"/>
    <w:link w:val="ad"/>
    <w:rsid w:val="00EF3035"/>
    <w:pPr>
      <w:suppressAutoHyphens/>
      <w:spacing w:after="0" w:line="240" w:lineRule="auto"/>
    </w:pPr>
    <w:rPr>
      <w:rFonts w:ascii="Symbol" w:eastAsia="Symbol" w:hAnsi="Symbol" w:cs="Times New Roman"/>
      <w:sz w:val="28"/>
      <w:szCs w:val="24"/>
      <w:lang w:eastAsia="ar-SA"/>
    </w:rPr>
  </w:style>
  <w:style w:type="character" w:customStyle="1" w:styleId="ad">
    <w:name w:val="Основной текст Знак"/>
    <w:basedOn w:val="a0"/>
    <w:link w:val="ac"/>
    <w:rsid w:val="00EF3035"/>
    <w:rPr>
      <w:rFonts w:ascii="Symbol" w:eastAsia="Symbol" w:hAnsi="Symbol" w:cs="Times New Roman"/>
      <w:sz w:val="28"/>
      <w:szCs w:val="24"/>
      <w:lang w:eastAsia="ar-SA"/>
    </w:rPr>
  </w:style>
  <w:style w:type="table" w:styleId="ae">
    <w:name w:val="Table Grid"/>
    <w:basedOn w:val="a1"/>
    <w:uiPriority w:val="39"/>
    <w:rsid w:val="00EF30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
    <w:name w:val="Текст выноски Знак"/>
    <w:basedOn w:val="a0"/>
    <w:link w:val="af0"/>
    <w:uiPriority w:val="99"/>
    <w:semiHidden/>
    <w:rsid w:val="00EF3035"/>
    <w:rPr>
      <w:rFonts w:ascii="Segoe UI" w:hAnsi="Segoe UI" w:cs="Segoe UI"/>
      <w:sz w:val="18"/>
      <w:szCs w:val="18"/>
    </w:rPr>
  </w:style>
  <w:style w:type="paragraph" w:styleId="af0">
    <w:name w:val="Balloon Text"/>
    <w:basedOn w:val="a"/>
    <w:link w:val="af"/>
    <w:uiPriority w:val="99"/>
    <w:semiHidden/>
    <w:unhideWhenUsed/>
    <w:rsid w:val="00EF3035"/>
    <w:pPr>
      <w:spacing w:after="0" w:line="240" w:lineRule="auto"/>
    </w:pPr>
    <w:rPr>
      <w:rFonts w:ascii="Segoe UI" w:hAnsi="Segoe UI" w:cs="Segoe UI"/>
      <w:sz w:val="18"/>
      <w:szCs w:val="18"/>
    </w:rPr>
  </w:style>
  <w:style w:type="character" w:customStyle="1" w:styleId="12">
    <w:name w:val="Текст выноски Знак1"/>
    <w:basedOn w:val="a0"/>
    <w:link w:val="af0"/>
    <w:uiPriority w:val="99"/>
    <w:semiHidden/>
    <w:rsid w:val="00EF3035"/>
    <w:rPr>
      <w:rFonts w:ascii="Tahoma" w:hAnsi="Tahoma" w:cs="Tahoma"/>
      <w:sz w:val="16"/>
      <w:szCs w:val="16"/>
    </w:rPr>
  </w:style>
  <w:style w:type="paragraph" w:customStyle="1" w:styleId="Standard">
    <w:name w:val="Standard"/>
    <w:rsid w:val="00EF3035"/>
    <w:pPr>
      <w:widowControl w:val="0"/>
      <w:suppressAutoHyphens/>
      <w:autoSpaceDN w:val="0"/>
      <w:spacing w:after="0" w:line="240" w:lineRule="auto"/>
    </w:pPr>
    <w:rPr>
      <w:rFonts w:ascii="Arial" w:eastAsia="Lucida Sans Unicode" w:hAnsi="Arial" w:cs="Tahoma"/>
      <w:kern w:val="3"/>
      <w:sz w:val="24"/>
      <w:szCs w:val="24"/>
    </w:rPr>
  </w:style>
  <w:style w:type="paragraph" w:customStyle="1" w:styleId="Textbody">
    <w:name w:val="Text body"/>
    <w:basedOn w:val="Standard"/>
    <w:rsid w:val="00EF3035"/>
    <w:pPr>
      <w:spacing w:after="120"/>
      <w:textAlignment w:val="baseline"/>
    </w:pPr>
    <w:rPr>
      <w:rFonts w:ascii="Times New Roman" w:eastAsia="SimSun" w:hAnsi="Times New Roman" w:cs="Mangal"/>
      <w:lang w:eastAsia="zh-CN" w:bidi="hi-IN"/>
    </w:rPr>
  </w:style>
  <w:style w:type="paragraph" w:customStyle="1" w:styleId="TableContents">
    <w:name w:val="Table Contents"/>
    <w:basedOn w:val="Standard"/>
    <w:rsid w:val="00EF3035"/>
    <w:pPr>
      <w:suppressLineNumbers/>
      <w:textAlignment w:val="baseline"/>
    </w:pPr>
    <w:rPr>
      <w:rFonts w:ascii="Times New Roman" w:eastAsia="Times New Roman" w:hAnsi="Times New Roman"/>
      <w:lang w:val="de-DE" w:eastAsia="ja-JP" w:bidi="fa-IR"/>
    </w:rPr>
  </w:style>
  <w:style w:type="character" w:customStyle="1" w:styleId="af1">
    <w:name w:val="Текст примечания Знак"/>
    <w:basedOn w:val="a0"/>
    <w:link w:val="af2"/>
    <w:uiPriority w:val="99"/>
    <w:semiHidden/>
    <w:rsid w:val="00EF3035"/>
    <w:rPr>
      <w:sz w:val="20"/>
      <w:szCs w:val="20"/>
    </w:rPr>
  </w:style>
  <w:style w:type="paragraph" w:styleId="af2">
    <w:name w:val="annotation text"/>
    <w:basedOn w:val="a"/>
    <w:link w:val="af1"/>
    <w:uiPriority w:val="99"/>
    <w:semiHidden/>
    <w:unhideWhenUsed/>
    <w:rsid w:val="00EF3035"/>
    <w:pPr>
      <w:spacing w:line="240" w:lineRule="auto"/>
    </w:pPr>
    <w:rPr>
      <w:sz w:val="20"/>
      <w:szCs w:val="20"/>
    </w:rPr>
  </w:style>
  <w:style w:type="character" w:customStyle="1" w:styleId="13">
    <w:name w:val="Текст примечания Знак1"/>
    <w:basedOn w:val="a0"/>
    <w:link w:val="af2"/>
    <w:uiPriority w:val="99"/>
    <w:semiHidden/>
    <w:rsid w:val="00EF3035"/>
    <w:rPr>
      <w:sz w:val="20"/>
      <w:szCs w:val="20"/>
    </w:rPr>
  </w:style>
  <w:style w:type="character" w:customStyle="1" w:styleId="af3">
    <w:name w:val="Тема примечания Знак"/>
    <w:basedOn w:val="af1"/>
    <w:link w:val="af4"/>
    <w:uiPriority w:val="99"/>
    <w:semiHidden/>
    <w:rsid w:val="00EF3035"/>
    <w:rPr>
      <w:b/>
      <w:bCs/>
    </w:rPr>
  </w:style>
  <w:style w:type="paragraph" w:styleId="af4">
    <w:name w:val="annotation subject"/>
    <w:basedOn w:val="af2"/>
    <w:next w:val="af2"/>
    <w:link w:val="af3"/>
    <w:uiPriority w:val="99"/>
    <w:semiHidden/>
    <w:unhideWhenUsed/>
    <w:rsid w:val="00EF3035"/>
    <w:rPr>
      <w:b/>
      <w:bCs/>
    </w:rPr>
  </w:style>
  <w:style w:type="character" w:customStyle="1" w:styleId="14">
    <w:name w:val="Тема примечания Знак1"/>
    <w:basedOn w:val="13"/>
    <w:link w:val="af4"/>
    <w:uiPriority w:val="99"/>
    <w:semiHidden/>
    <w:rsid w:val="00EF3035"/>
    <w:rPr>
      <w:b/>
      <w:bCs/>
    </w:rPr>
  </w:style>
  <w:style w:type="paragraph" w:customStyle="1" w:styleId="ConsPlusNonformat">
    <w:name w:val="ConsPlusNonformat"/>
    <w:qFormat/>
    <w:rsid w:val="00EF3035"/>
    <w:pPr>
      <w:widowControl w:val="0"/>
      <w:autoSpaceDE w:val="0"/>
      <w:autoSpaceDN w:val="0"/>
      <w:spacing w:after="0" w:line="240" w:lineRule="auto"/>
    </w:pPr>
    <w:rPr>
      <w:rFonts w:ascii="Courier New" w:eastAsia="Times New Roman" w:hAnsi="Courier New" w:cs="Courier New"/>
      <w:sz w:val="20"/>
      <w:szCs w:val="20"/>
    </w:rPr>
  </w:style>
  <w:style w:type="paragraph" w:styleId="af5">
    <w:name w:val="List Paragraph"/>
    <w:aliases w:val="Bullet List,FooterText,numbered,Paragraphe de liste1,lp1,SL_Абзац списка,GOST_TableList,ТЗ список,Абзац списка литеральный,List Paragraph,Bullet 1,Use Case List Paragraph,it_List1,асз.Списка,Абзац основного текста,Маркер"/>
    <w:basedOn w:val="a"/>
    <w:link w:val="af6"/>
    <w:uiPriority w:val="34"/>
    <w:qFormat/>
    <w:rsid w:val="00EF3035"/>
    <w:pPr>
      <w:ind w:left="720"/>
      <w:contextualSpacing/>
    </w:pPr>
  </w:style>
  <w:style w:type="character" w:customStyle="1" w:styleId="af6">
    <w:name w:val="Абзац списка Знак"/>
    <w:aliases w:val="Bullet List Знак,FooterText Знак,numbered Знак,Paragraphe de liste1 Знак,lp1 Знак,SL_Абзац списка Знак,GOST_TableList Знак,ТЗ список Знак,Абзац списка литеральный Знак,List Paragraph Знак,Bullet 1 Знак,Use Case List Paragraph Знак"/>
    <w:link w:val="af5"/>
    <w:uiPriority w:val="34"/>
    <w:qFormat/>
    <w:locked/>
    <w:rsid w:val="00EF3035"/>
  </w:style>
  <w:style w:type="character" w:customStyle="1" w:styleId="af7">
    <w:name w:val="Нижний колонтитул Знак"/>
    <w:basedOn w:val="a0"/>
    <w:link w:val="af8"/>
    <w:semiHidden/>
    <w:locked/>
    <w:rsid w:val="00EF3035"/>
    <w:rPr>
      <w:rFonts w:ascii="Times New Roman" w:eastAsia="Times New Roman" w:hAnsi="Times New Roman" w:cs="Times New Roman"/>
      <w:sz w:val="20"/>
      <w:szCs w:val="20"/>
      <w:lang w:eastAsia="ar-SA"/>
    </w:rPr>
  </w:style>
  <w:style w:type="paragraph" w:styleId="af8">
    <w:name w:val="footer"/>
    <w:basedOn w:val="a"/>
    <w:link w:val="af7"/>
    <w:semiHidden/>
    <w:unhideWhenUsed/>
    <w:rsid w:val="00EF3035"/>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15">
    <w:name w:val="Нижний колонтитул Знак1"/>
    <w:basedOn w:val="a0"/>
    <w:link w:val="af8"/>
    <w:semiHidden/>
    <w:rsid w:val="00EF3035"/>
  </w:style>
  <w:style w:type="character" w:customStyle="1" w:styleId="af9">
    <w:name w:val="Подзаголовок Знак"/>
    <w:basedOn w:val="a0"/>
    <w:link w:val="afa"/>
    <w:rsid w:val="00EF3035"/>
    <w:rPr>
      <w:rFonts w:asciiTheme="majorHAnsi" w:eastAsiaTheme="majorEastAsia" w:hAnsiTheme="majorHAnsi" w:cstheme="majorBidi"/>
      <w:i/>
      <w:iCs/>
      <w:color w:val="4F81BD" w:themeColor="accent1"/>
      <w:spacing w:val="15"/>
      <w:sz w:val="24"/>
      <w:szCs w:val="24"/>
    </w:rPr>
  </w:style>
  <w:style w:type="paragraph" w:styleId="afa">
    <w:name w:val="Subtitle"/>
    <w:basedOn w:val="a"/>
    <w:next w:val="a"/>
    <w:link w:val="af9"/>
    <w:qFormat/>
    <w:rsid w:val="00EF30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16">
    <w:name w:val="Подзаголовок Знак1"/>
    <w:basedOn w:val="a0"/>
    <w:link w:val="afa"/>
    <w:uiPriority w:val="11"/>
    <w:rsid w:val="00EF3035"/>
    <w:rPr>
      <w:rFonts w:asciiTheme="majorHAnsi" w:eastAsiaTheme="majorEastAsia" w:hAnsiTheme="majorHAnsi" w:cstheme="majorBidi"/>
      <w:i/>
      <w:iCs/>
      <w:color w:val="4F81BD" w:themeColor="accent1"/>
      <w:spacing w:val="15"/>
      <w:sz w:val="24"/>
      <w:szCs w:val="24"/>
    </w:rPr>
  </w:style>
  <w:style w:type="character" w:customStyle="1" w:styleId="afb">
    <w:name w:val="Название Знак"/>
    <w:basedOn w:val="a0"/>
    <w:link w:val="afc"/>
    <w:locked/>
    <w:rsid w:val="00EF3035"/>
    <w:rPr>
      <w:rFonts w:ascii="Times New Roman" w:eastAsia="Times New Roman" w:hAnsi="Times New Roman" w:cs="Times New Roman"/>
      <w:b/>
      <w:bCs/>
      <w:sz w:val="28"/>
      <w:szCs w:val="28"/>
      <w:lang w:eastAsia="ar-SA"/>
    </w:rPr>
  </w:style>
  <w:style w:type="paragraph" w:styleId="afc">
    <w:name w:val="Title"/>
    <w:basedOn w:val="a"/>
    <w:next w:val="a"/>
    <w:link w:val="afb"/>
    <w:qFormat/>
    <w:rsid w:val="00EF3035"/>
    <w:pPr>
      <w:pBdr>
        <w:bottom w:val="single" w:sz="8" w:space="4" w:color="4F81BD" w:themeColor="accent1"/>
      </w:pBdr>
      <w:spacing w:after="300" w:line="240" w:lineRule="auto"/>
      <w:contextualSpacing/>
    </w:pPr>
    <w:rPr>
      <w:rFonts w:ascii="Times New Roman" w:eastAsia="Times New Roman" w:hAnsi="Times New Roman" w:cs="Times New Roman"/>
      <w:b/>
      <w:bCs/>
      <w:sz w:val="28"/>
      <w:szCs w:val="28"/>
      <w:lang w:eastAsia="ar-SA"/>
    </w:rPr>
  </w:style>
  <w:style w:type="character" w:customStyle="1" w:styleId="17">
    <w:name w:val="Название Знак1"/>
    <w:basedOn w:val="a0"/>
    <w:link w:val="afc"/>
    <w:rsid w:val="00EF3035"/>
    <w:rPr>
      <w:rFonts w:asciiTheme="majorHAnsi" w:eastAsiaTheme="majorEastAsia" w:hAnsiTheme="majorHAnsi" w:cstheme="majorBidi"/>
      <w:color w:val="17365D" w:themeColor="text2" w:themeShade="BF"/>
      <w:spacing w:val="5"/>
      <w:kern w:val="28"/>
      <w:sz w:val="52"/>
      <w:szCs w:val="52"/>
    </w:rPr>
  </w:style>
  <w:style w:type="character" w:customStyle="1" w:styleId="afd">
    <w:name w:val="Основной текст с отступом Знак"/>
    <w:basedOn w:val="a0"/>
    <w:link w:val="afe"/>
    <w:semiHidden/>
    <w:locked/>
    <w:rsid w:val="00EF3035"/>
    <w:rPr>
      <w:rFonts w:ascii="Times New Roman" w:eastAsia="Times New Roman" w:hAnsi="Times New Roman" w:cs="Times New Roman"/>
      <w:sz w:val="28"/>
      <w:szCs w:val="24"/>
      <w:lang w:eastAsia="ar-SA"/>
    </w:rPr>
  </w:style>
  <w:style w:type="paragraph" w:styleId="afe">
    <w:name w:val="Body Text Indent"/>
    <w:basedOn w:val="a"/>
    <w:link w:val="afd"/>
    <w:semiHidden/>
    <w:unhideWhenUsed/>
    <w:rsid w:val="00EF3035"/>
    <w:pPr>
      <w:spacing w:after="120"/>
      <w:ind w:left="283"/>
    </w:pPr>
    <w:rPr>
      <w:rFonts w:ascii="Times New Roman" w:eastAsia="Times New Roman" w:hAnsi="Times New Roman" w:cs="Times New Roman"/>
      <w:sz w:val="28"/>
      <w:szCs w:val="24"/>
      <w:lang w:eastAsia="ar-SA"/>
    </w:rPr>
  </w:style>
  <w:style w:type="character" w:customStyle="1" w:styleId="18">
    <w:name w:val="Основной текст с отступом Знак1"/>
    <w:basedOn w:val="a0"/>
    <w:link w:val="afe"/>
    <w:semiHidden/>
    <w:rsid w:val="00EF3035"/>
  </w:style>
  <w:style w:type="character" w:customStyle="1" w:styleId="31">
    <w:name w:val="Основной текст с отступом 3 Знак"/>
    <w:basedOn w:val="a0"/>
    <w:link w:val="32"/>
    <w:semiHidden/>
    <w:locked/>
    <w:rsid w:val="00EF3035"/>
    <w:rPr>
      <w:rFonts w:ascii="Times New Roman" w:eastAsia="Times New Roman" w:hAnsi="Times New Roman" w:cs="Times New Roman"/>
      <w:sz w:val="16"/>
      <w:szCs w:val="16"/>
      <w:lang w:eastAsia="ar-SA"/>
    </w:rPr>
  </w:style>
  <w:style w:type="paragraph" w:styleId="32">
    <w:name w:val="Body Text Indent 3"/>
    <w:basedOn w:val="a"/>
    <w:link w:val="31"/>
    <w:semiHidden/>
    <w:unhideWhenUsed/>
    <w:rsid w:val="00EF3035"/>
    <w:pPr>
      <w:spacing w:after="120"/>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basedOn w:val="a0"/>
    <w:link w:val="32"/>
    <w:semiHidden/>
    <w:rsid w:val="00EF3035"/>
    <w:rPr>
      <w:sz w:val="16"/>
      <w:szCs w:val="16"/>
    </w:rPr>
  </w:style>
  <w:style w:type="character" w:customStyle="1" w:styleId="71">
    <w:name w:val="Основной текст (7)_"/>
    <w:basedOn w:val="a0"/>
    <w:link w:val="72"/>
    <w:locked/>
    <w:rsid w:val="00EF3035"/>
    <w:rPr>
      <w:rFonts w:ascii="Times New Roman" w:eastAsia="Times New Roman" w:hAnsi="Times New Roman" w:cs="Times New Roman"/>
      <w:i/>
      <w:iCs/>
      <w:spacing w:val="-4"/>
      <w:sz w:val="26"/>
      <w:szCs w:val="26"/>
      <w:shd w:val="clear" w:color="auto" w:fill="FFFFFF"/>
    </w:rPr>
  </w:style>
  <w:style w:type="paragraph" w:customStyle="1" w:styleId="72">
    <w:name w:val="Основной текст (7)"/>
    <w:basedOn w:val="a"/>
    <w:link w:val="71"/>
    <w:qFormat/>
    <w:rsid w:val="00EF3035"/>
    <w:pPr>
      <w:widowControl w:val="0"/>
      <w:shd w:val="clear" w:color="auto" w:fill="FFFFFF"/>
      <w:spacing w:before="300" w:after="0" w:line="655" w:lineRule="exact"/>
    </w:pPr>
    <w:rPr>
      <w:rFonts w:ascii="Times New Roman" w:eastAsia="Times New Roman" w:hAnsi="Times New Roman" w:cs="Times New Roman"/>
      <w:i/>
      <w:iCs/>
      <w:spacing w:val="-4"/>
      <w:sz w:val="26"/>
      <w:szCs w:val="26"/>
    </w:rPr>
  </w:style>
  <w:style w:type="character" w:customStyle="1" w:styleId="NoSpacingChar">
    <w:name w:val="No Spacing Char"/>
    <w:link w:val="19"/>
    <w:locked/>
    <w:rsid w:val="00EF3035"/>
    <w:rPr>
      <w:rFonts w:ascii="Times New Roman" w:eastAsia="Times New Roman" w:hAnsi="Times New Roman" w:cs="Times New Roman"/>
      <w:sz w:val="24"/>
      <w:szCs w:val="24"/>
    </w:rPr>
  </w:style>
  <w:style w:type="paragraph" w:customStyle="1" w:styleId="19">
    <w:name w:val="Без интервала1"/>
    <w:link w:val="NoSpacingChar"/>
    <w:qFormat/>
    <w:rsid w:val="00EF3035"/>
    <w:pPr>
      <w:spacing w:after="0" w:line="240" w:lineRule="auto"/>
    </w:pPr>
    <w:rPr>
      <w:rFonts w:ascii="Times New Roman" w:eastAsia="Times New Roman" w:hAnsi="Times New Roman" w:cs="Times New Roman"/>
      <w:sz w:val="24"/>
      <w:szCs w:val="24"/>
    </w:rPr>
  </w:style>
  <w:style w:type="character" w:customStyle="1" w:styleId="73">
    <w:name w:val="Основной текст (7) + Не курсив"/>
    <w:aliases w:val="Интервал 0 pt"/>
    <w:basedOn w:val="71"/>
    <w:rsid w:val="00EF3035"/>
    <w:rPr>
      <w:color w:val="000000"/>
      <w:spacing w:val="-2"/>
      <w:w w:val="100"/>
      <w:position w:val="0"/>
      <w:lang w:val="ru-RU"/>
    </w:rPr>
  </w:style>
  <w:style w:type="paragraph" w:customStyle="1" w:styleId="s1">
    <w:name w:val="s_1"/>
    <w:basedOn w:val="a"/>
    <w:rsid w:val="00EF3035"/>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Hyperlink"/>
    <w:uiPriority w:val="99"/>
    <w:unhideWhenUsed/>
    <w:rsid w:val="00EF3035"/>
    <w:rPr>
      <w:color w:val="0000FF"/>
      <w:u w:val="single"/>
    </w:rPr>
  </w:style>
  <w:style w:type="paragraph" w:customStyle="1" w:styleId="Heading1">
    <w:name w:val="Heading 1"/>
    <w:basedOn w:val="a"/>
    <w:uiPriority w:val="1"/>
    <w:qFormat/>
    <w:rsid w:val="00EF3035"/>
    <w:pPr>
      <w:widowControl w:val="0"/>
      <w:autoSpaceDE w:val="0"/>
      <w:autoSpaceDN w:val="0"/>
      <w:spacing w:after="0" w:line="240" w:lineRule="auto"/>
      <w:ind w:left="35"/>
      <w:jc w:val="center"/>
      <w:outlineLvl w:val="1"/>
    </w:pPr>
    <w:rPr>
      <w:rFonts w:ascii="Times New Roman" w:eastAsia="Times New Roman" w:hAnsi="Times New Roman" w:cs="Times New Roman"/>
      <w:b/>
      <w:bCs/>
      <w:sz w:val="28"/>
      <w:szCs w:val="28"/>
      <w:lang w:eastAsia="en-US"/>
    </w:rPr>
  </w:style>
  <w:style w:type="character" w:styleId="aff0">
    <w:name w:val="Strong"/>
    <w:basedOn w:val="a0"/>
    <w:uiPriority w:val="22"/>
    <w:qFormat/>
    <w:rsid w:val="00EF303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2243</Words>
  <Characters>12787</Characters>
  <Application>Microsoft Office Word</Application>
  <DocSecurity>0</DocSecurity>
  <Lines>106</Lines>
  <Paragraphs>29</Paragraphs>
  <ScaleCrop>false</ScaleCrop>
  <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2025-10-03T06:53:00Z</dcterms:created>
  <dcterms:modified xsi:type="dcterms:W3CDTF">2025-10-03T06:53:00Z</dcterms:modified>
</cp:coreProperties>
</file>