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6A" w:rsidRPr="00001C27" w:rsidRDefault="007B506A" w:rsidP="00734459">
      <w:pPr>
        <w:tabs>
          <w:tab w:val="left" w:pos="6261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27">
        <w:rPr>
          <w:rFonts w:ascii="Times New Roman" w:hAnsi="Times New Roman" w:cs="Times New Roman"/>
          <w:b/>
          <w:sz w:val="28"/>
          <w:szCs w:val="28"/>
        </w:rPr>
        <w:t>Перечень экспертных организаций Волгоградской области</w:t>
      </w:r>
    </w:p>
    <w:p w:rsidR="00734459" w:rsidRPr="00001C27" w:rsidRDefault="00220DF9" w:rsidP="00734459">
      <w:pPr>
        <w:tabs>
          <w:tab w:val="left" w:pos="6261"/>
        </w:tabs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27">
        <w:rPr>
          <w:rFonts w:ascii="Times New Roman" w:hAnsi="Times New Roman" w:cs="Times New Roman"/>
          <w:b/>
          <w:sz w:val="28"/>
          <w:szCs w:val="28"/>
        </w:rPr>
        <w:t>(</w:t>
      </w:r>
      <w:r w:rsidR="00734459" w:rsidRPr="00001C27">
        <w:rPr>
          <w:rFonts w:ascii="Times New Roman" w:hAnsi="Times New Roman" w:cs="Times New Roman"/>
          <w:b/>
          <w:sz w:val="28"/>
          <w:szCs w:val="28"/>
        </w:rPr>
        <w:t>по состоянию на 01.01.2018 г.)</w:t>
      </w:r>
    </w:p>
    <w:tbl>
      <w:tblPr>
        <w:tblStyle w:val="a3"/>
        <w:tblW w:w="11198" w:type="dxa"/>
        <w:tblInd w:w="-1026" w:type="dxa"/>
        <w:tblLayout w:type="fixed"/>
        <w:tblLook w:val="04A0"/>
      </w:tblPr>
      <w:tblGrid>
        <w:gridCol w:w="2380"/>
        <w:gridCol w:w="1736"/>
        <w:gridCol w:w="1631"/>
        <w:gridCol w:w="1908"/>
        <w:gridCol w:w="3543"/>
      </w:tblGrid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3543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телефон, факс</w:t>
            </w: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ООО "Независимая Экспертиза"</w:t>
            </w: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Загорский Игорь Васильевич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400131,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B506A" w:rsidRPr="00001C27" w:rsidRDefault="007B506A" w:rsidP="0004083A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4083A"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д.7, </w:t>
            </w:r>
          </w:p>
          <w:p w:rsidR="0004083A" w:rsidRPr="00001C27" w:rsidRDefault="0004083A" w:rsidP="0004083A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ТЮЗ </w:t>
            </w:r>
          </w:p>
        </w:tc>
        <w:tc>
          <w:tcPr>
            <w:tcW w:w="3543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04083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(8442) 38-17 </w:t>
            </w:r>
            <w:r w:rsidR="00084E92" w:rsidRPr="00001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62,</w:t>
            </w:r>
          </w:p>
          <w:p w:rsidR="0004083A" w:rsidRPr="00001C27" w:rsidRDefault="0004083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38-17-63</w:t>
            </w:r>
          </w:p>
          <w:p w:rsidR="00265857" w:rsidRPr="00001C27" w:rsidRDefault="003345C4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" w:history="1"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expertiza</w:t>
              </w:r>
              <w:proofErr w:type="spellEnd"/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134.</w:t>
              </w:r>
              <w:proofErr w:type="spellStart"/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265857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</w:p>
          <w:p w:rsidR="00265857" w:rsidRPr="00001C27" w:rsidRDefault="00265857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expertiza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34.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  <w:p w:rsidR="00265857" w:rsidRPr="00001C27" w:rsidRDefault="00265857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B96374" w:rsidP="00B96374">
            <w:pPr>
              <w:tabs>
                <w:tab w:val="left" w:pos="6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 – испытательная лаборатория                         " ИЛ 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ВолГТУ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Тескер Ефим Иосифович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400005,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B5448" w:rsidRPr="00001C27" w:rsidRDefault="007B5448" w:rsidP="007B5448">
            <w:pPr>
              <w:pStyle w:val="a6"/>
            </w:pPr>
            <w:r w:rsidRPr="00001C27">
              <w:t xml:space="preserve">ул. </w:t>
            </w:r>
            <w:proofErr w:type="gramStart"/>
            <w:r w:rsidRPr="00001C27">
              <w:t>Советская</w:t>
            </w:r>
            <w:proofErr w:type="gramEnd"/>
            <w:r w:rsidRPr="00001C27">
              <w:t xml:space="preserve"> 31 корпус "А" ауд. 109, ауд. 304.</w:t>
            </w:r>
          </w:p>
          <w:p w:rsidR="007B506A" w:rsidRPr="00001C27" w:rsidRDefault="007B506A" w:rsidP="007B5448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B4C76" w:rsidRPr="00001C27" w:rsidRDefault="008B4C76" w:rsidP="00C4564A">
            <w:pPr>
              <w:pStyle w:val="a6"/>
            </w:pPr>
            <w:r w:rsidRPr="00001C27">
              <w:t>Тел: (8442) 23-69-48, (8442) 23-13-56</w:t>
            </w:r>
            <w:r w:rsidRPr="00001C27">
              <w:br/>
              <w:t xml:space="preserve">Факс: (8442) 23-99-41 </w:t>
            </w:r>
          </w:p>
          <w:p w:rsidR="00C4564A" w:rsidRPr="00001C27" w:rsidRDefault="008B4C76" w:rsidP="00C4564A">
            <w:pPr>
              <w:pStyle w:val="a6"/>
            </w:pPr>
            <w:r w:rsidRPr="00001C27">
              <w:t xml:space="preserve"> </w:t>
            </w:r>
            <w:r w:rsidR="00C4564A" w:rsidRPr="00001C27">
              <w:t>8-988-393-77-49</w:t>
            </w:r>
          </w:p>
          <w:p w:rsidR="00733898" w:rsidRPr="00001C27" w:rsidRDefault="00C4564A" w:rsidP="00C4564A">
            <w:pPr>
              <w:pStyle w:val="a6"/>
            </w:pPr>
            <w:r w:rsidRPr="00001C27">
              <w:t>8-902-364-46-44</w:t>
            </w:r>
          </w:p>
          <w:p w:rsidR="007B506A" w:rsidRPr="00001C27" w:rsidRDefault="00733898" w:rsidP="00733898">
            <w:pPr>
              <w:pStyle w:val="a6"/>
              <w:rPr>
                <w:u w:val="single"/>
              </w:rPr>
            </w:pPr>
            <w:r w:rsidRPr="00001C27">
              <w:t xml:space="preserve"> </w:t>
            </w:r>
            <w:r w:rsidRPr="00001C27">
              <w:rPr>
                <w:u w:val="single"/>
              </w:rPr>
              <w:t>http://explab.vstu.ru/</w:t>
            </w: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ФБУ Волгоградская лабор</w:t>
            </w:r>
            <w:r w:rsidR="00C84175" w:rsidRPr="00001C27">
              <w:rPr>
                <w:rFonts w:ascii="Times New Roman" w:hAnsi="Times New Roman" w:cs="Times New Roman"/>
                <w:sz w:val="24"/>
                <w:szCs w:val="24"/>
              </w:rPr>
              <w:t>атория Волгоградская лаборатория судебной экспертизы Министерства юстиции Российской Федерации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Сапов Виктор Иванович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400131,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ул. Рокоссовского,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  <w:tc>
          <w:tcPr>
            <w:tcW w:w="3543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BF7" w:rsidRPr="00001C27" w:rsidRDefault="00C84175" w:rsidP="00C84175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Open Sans" w:hAnsi="Open Sans"/>
                <w:sz w:val="24"/>
                <w:szCs w:val="24"/>
              </w:rPr>
              <w:t>(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8442)-33-70-92</w:t>
            </w:r>
          </w:p>
          <w:p w:rsidR="00C84175" w:rsidRPr="00001C27" w:rsidRDefault="00C84175" w:rsidP="00C84175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http://34expert.ru/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АНО "Волгоград-экспертиза" 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Свидров Александр Николаевич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0E55" w:rsidRPr="00001C27" w:rsidRDefault="00460E55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506A" w:rsidRPr="00001C2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06A" w:rsidRPr="00001C27" w:rsidRDefault="00460E55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первый вице-президент ВТПП</w:t>
            </w:r>
          </w:p>
        </w:tc>
        <w:tc>
          <w:tcPr>
            <w:tcW w:w="1908" w:type="dxa"/>
          </w:tcPr>
          <w:p w:rsidR="006F6836" w:rsidRPr="00001C27" w:rsidRDefault="006F6836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605EC2" w:rsidRPr="00001C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605EC2" w:rsidRPr="00001C27" w:rsidRDefault="007B506A" w:rsidP="00605EC2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605EC2" w:rsidRPr="00001C27">
              <w:rPr>
                <w:rFonts w:ascii="Times New Roman" w:hAnsi="Times New Roman" w:cs="Times New Roman"/>
                <w:sz w:val="24"/>
                <w:szCs w:val="24"/>
              </w:rPr>
              <w:t>Рабоче-Крестьянская</w:t>
            </w:r>
            <w:proofErr w:type="spellEnd"/>
            <w:r w:rsidR="00605EC2"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B506A" w:rsidRPr="00001C27" w:rsidRDefault="00605EC2" w:rsidP="00605EC2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д. 22</w:t>
            </w:r>
          </w:p>
        </w:tc>
        <w:tc>
          <w:tcPr>
            <w:tcW w:w="3543" w:type="dxa"/>
          </w:tcPr>
          <w:p w:rsidR="0021456F" w:rsidRPr="00001C27" w:rsidRDefault="0021456F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PT Sans" w:hAnsi="PT Sans" w:cs="Helvetica"/>
                <w:sz w:val="19"/>
                <w:szCs w:val="19"/>
              </w:rPr>
              <w:t xml:space="preserve"> (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8442) 41-50-18, 41-50-19,</w:t>
            </w:r>
          </w:p>
          <w:p w:rsidR="007B506A" w:rsidRPr="00001C27" w:rsidRDefault="0021456F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 41-50-20.</w:t>
            </w:r>
          </w:p>
          <w:p w:rsidR="0021456F" w:rsidRPr="00001C27" w:rsidRDefault="0021456F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EC2" w:rsidRPr="00001C27" w:rsidRDefault="00FA0DC3" w:rsidP="00605EC2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volgogradcci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en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node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/5840</w:t>
            </w:r>
          </w:p>
          <w:p w:rsidR="007B506A" w:rsidRPr="00001C27" w:rsidRDefault="007B506A" w:rsidP="00605EC2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506A" w:rsidRPr="00001C27" w:rsidTr="00651505">
        <w:tc>
          <w:tcPr>
            <w:tcW w:w="2380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АНО "Профессиональная экспертиза"</w:t>
            </w:r>
          </w:p>
        </w:tc>
        <w:tc>
          <w:tcPr>
            <w:tcW w:w="1736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Лопастейская Татьяна Ивановна</w:t>
            </w:r>
          </w:p>
        </w:tc>
        <w:tc>
          <w:tcPr>
            <w:tcW w:w="1631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8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Юридический адрес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: 400005,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ул. Чуйкова,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д. 37, офис 56а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Фактический адрес: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400001,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ул. Грушевская, д. 10, офис 402 (4-й этаж)</w:t>
            </w:r>
          </w:p>
          <w:p w:rsidR="00651505" w:rsidRPr="00001C27" w:rsidRDefault="00651505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(8442) 26-81-97 </w:t>
            </w:r>
          </w:p>
          <w:p w:rsidR="007662F8" w:rsidRPr="00001C27" w:rsidRDefault="007662F8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8961-680 -50-15</w:t>
            </w:r>
          </w:p>
          <w:p w:rsidR="007B506A" w:rsidRPr="00001C27" w:rsidRDefault="007B506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06A" w:rsidRPr="00001C27" w:rsidRDefault="007662F8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http</w:t>
            </w:r>
            <w:r w:rsidRPr="00001C27">
              <w:rPr>
                <w:rFonts w:ascii="Times New Roman" w:hAnsi="Times New Roman" w:cs="Times New Roman"/>
                <w:u w:val="single"/>
              </w:rPr>
              <w:t>://</w:t>
            </w: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proff</w:t>
            </w:r>
            <w:r w:rsidRPr="00001C27">
              <w:rPr>
                <w:rFonts w:ascii="Times New Roman" w:hAnsi="Times New Roman" w:cs="Times New Roman"/>
                <w:u w:val="single"/>
              </w:rPr>
              <w:t>-</w:t>
            </w: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expert</w:t>
            </w:r>
            <w:r w:rsidRPr="00001C27">
              <w:rPr>
                <w:rFonts w:ascii="Times New Roman" w:hAnsi="Times New Roman" w:cs="Times New Roman"/>
                <w:u w:val="single"/>
              </w:rPr>
              <w:t>.</w:t>
            </w: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001C27">
              <w:rPr>
                <w:rFonts w:ascii="Times New Roman" w:hAnsi="Times New Roman" w:cs="Times New Roman"/>
                <w:u w:val="single"/>
              </w:rPr>
              <w:t>/</w:t>
            </w: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contacts</w:t>
            </w:r>
            <w:r w:rsidRPr="00001C27">
              <w:rPr>
                <w:rFonts w:ascii="Times New Roman" w:hAnsi="Times New Roman" w:cs="Times New Roman"/>
                <w:u w:val="single"/>
              </w:rPr>
              <w:t>.</w:t>
            </w:r>
            <w:r w:rsidRPr="00001C27">
              <w:rPr>
                <w:rFonts w:ascii="Times New Roman" w:hAnsi="Times New Roman" w:cs="Times New Roman"/>
                <w:u w:val="single"/>
                <w:lang w:val="en-US"/>
              </w:rPr>
              <w:t>htm</w:t>
            </w:r>
          </w:p>
          <w:p w:rsidR="00605EC2" w:rsidRPr="00001C27" w:rsidRDefault="00605EC2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E4" w:rsidRPr="00001C27" w:rsidTr="00651505">
        <w:tc>
          <w:tcPr>
            <w:tcW w:w="2380" w:type="dxa"/>
          </w:tcPr>
          <w:p w:rsidR="00F774E4" w:rsidRPr="00001C27" w:rsidRDefault="00F774E4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"Независимый Эксперт"</w:t>
            </w:r>
          </w:p>
        </w:tc>
        <w:tc>
          <w:tcPr>
            <w:tcW w:w="1736" w:type="dxa"/>
          </w:tcPr>
          <w:p w:rsidR="00F774E4" w:rsidRPr="00001C27" w:rsidRDefault="00F774E4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  <w:p w:rsidR="00F774E4" w:rsidRPr="00001C27" w:rsidRDefault="00F774E4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1631" w:type="dxa"/>
          </w:tcPr>
          <w:p w:rsidR="00F774E4" w:rsidRPr="00001C27" w:rsidRDefault="00F774E4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08" w:type="dxa"/>
          </w:tcPr>
          <w:p w:rsidR="00F774E4" w:rsidRPr="00001C27" w:rsidRDefault="00F774E4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400131 </w:t>
            </w:r>
          </w:p>
          <w:p w:rsidR="00F774E4" w:rsidRPr="00001C27" w:rsidRDefault="00F774E4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F774E4" w:rsidRPr="00001C27" w:rsidRDefault="00F774E4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ул. Мира20</w:t>
            </w:r>
          </w:p>
        </w:tc>
        <w:tc>
          <w:tcPr>
            <w:tcW w:w="3543" w:type="dxa"/>
          </w:tcPr>
          <w:p w:rsidR="00F774E4" w:rsidRPr="00001C27" w:rsidRDefault="00F774E4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(88442) 98- 23-62 </w:t>
            </w:r>
          </w:p>
          <w:p w:rsidR="008B1454" w:rsidRPr="00001C27" w:rsidRDefault="008B1454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E4" w:rsidRPr="00001C27" w:rsidRDefault="00F774E4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http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://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expertiza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volga</w:t>
            </w:r>
            <w:proofErr w:type="spellEnd"/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com</w:t>
            </w: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</w:tc>
      </w:tr>
      <w:tr w:rsidR="00D73EC7" w:rsidRPr="00001C27" w:rsidTr="00651505">
        <w:tc>
          <w:tcPr>
            <w:tcW w:w="2380" w:type="dxa"/>
          </w:tcPr>
          <w:p w:rsidR="00D73EC7" w:rsidRPr="00001C27" w:rsidRDefault="00D73EC7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ООО "Агентство независимой оценки и экспертизы </w:t>
            </w:r>
            <w:r w:rsidRPr="00001C27">
              <w:rPr>
                <w:rStyle w:val="company-name1"/>
                <w:rFonts w:ascii="Times New Roman" w:hAnsi="Times New Roman" w:cs="Times New Roman"/>
                <w:b w:val="0"/>
                <w:sz w:val="24"/>
                <w:szCs w:val="24"/>
              </w:rPr>
              <w:t>"Медведица</w:t>
            </w:r>
            <w:r w:rsidRPr="00001C27">
              <w:rPr>
                <w:rStyle w:val="company-name1"/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36" w:type="dxa"/>
          </w:tcPr>
          <w:p w:rsidR="00D73EC7" w:rsidRPr="00001C27" w:rsidRDefault="00D73EC7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Алексей Павлович </w:t>
            </w:r>
          </w:p>
        </w:tc>
        <w:tc>
          <w:tcPr>
            <w:tcW w:w="1631" w:type="dxa"/>
          </w:tcPr>
          <w:p w:rsidR="00D73EC7" w:rsidRPr="00001C27" w:rsidRDefault="00D73EC7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8" w:type="dxa"/>
          </w:tcPr>
          <w:p w:rsidR="00294753" w:rsidRPr="00001C27" w:rsidRDefault="00294753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400001</w:t>
            </w:r>
          </w:p>
          <w:p w:rsidR="00D73EC7" w:rsidRPr="00001C27" w:rsidRDefault="00D73EC7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г. Волгоград,</w:t>
            </w:r>
          </w:p>
          <w:p w:rsidR="00D73EC7" w:rsidRPr="00001C27" w:rsidRDefault="00D73EC7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Пугачевская 4</w:t>
            </w:r>
          </w:p>
        </w:tc>
        <w:tc>
          <w:tcPr>
            <w:tcW w:w="3543" w:type="dxa"/>
          </w:tcPr>
          <w:p w:rsidR="00D73EC7" w:rsidRPr="00001C27" w:rsidRDefault="001B4B2F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(88442)  </w:t>
            </w:r>
            <w:r w:rsidR="00294753" w:rsidRPr="00001C27">
              <w:rPr>
                <w:rFonts w:ascii="Times New Roman" w:hAnsi="Times New Roman" w:cs="Times New Roman"/>
                <w:sz w:val="24"/>
                <w:szCs w:val="24"/>
              </w:rPr>
              <w:t>97- 58-10,</w:t>
            </w:r>
          </w:p>
          <w:p w:rsidR="00294753" w:rsidRPr="00001C27" w:rsidRDefault="00294753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97- 58-47 </w:t>
            </w:r>
          </w:p>
          <w:p w:rsidR="00294753" w:rsidRPr="00001C27" w:rsidRDefault="00294753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53" w:rsidRPr="00001C27" w:rsidRDefault="003345C4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AF3BB8" w:rsidRPr="00001C2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http://anoe-medvedica.ru/</w:t>
              </w:r>
            </w:hyperlink>
          </w:p>
        </w:tc>
      </w:tr>
      <w:tr w:rsidR="00AF3BB8" w:rsidRPr="00001C27" w:rsidTr="00651505">
        <w:tc>
          <w:tcPr>
            <w:tcW w:w="2380" w:type="dxa"/>
          </w:tcPr>
          <w:p w:rsidR="00AF3BB8" w:rsidRPr="00001C27" w:rsidRDefault="00F44528" w:rsidP="00095E3E">
            <w:pPr>
              <w:tabs>
                <w:tab w:val="left" w:pos="6261"/>
              </w:tabs>
              <w:jc w:val="center"/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"</w:t>
            </w:r>
            <w:r w:rsidR="00AF3BB8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F3BB8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олгоградский центр экспертизы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"</w:t>
            </w:r>
            <w:r w:rsidR="00AF3BB8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</w:tcPr>
          <w:p w:rsidR="00AF3BB8" w:rsidRPr="00001C27" w:rsidRDefault="00D27542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Елена Михайловна </w:t>
            </w:r>
          </w:p>
        </w:tc>
        <w:tc>
          <w:tcPr>
            <w:tcW w:w="1631" w:type="dxa"/>
          </w:tcPr>
          <w:p w:rsidR="00AF3BB8" w:rsidRPr="00001C27" w:rsidRDefault="00D27542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908" w:type="dxa"/>
          </w:tcPr>
          <w:p w:rsidR="00CF4BE5" w:rsidRPr="00001C27" w:rsidRDefault="00B34307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олгоград</w:t>
            </w:r>
          </w:p>
          <w:p w:rsidR="00CF4BE5" w:rsidRPr="00001C27" w:rsidRDefault="0008083D" w:rsidP="00F3195F">
            <w:pPr>
              <w:tabs>
                <w:tab w:val="left" w:pos="6261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пр. им. В.И. Ленина, 25</w:t>
            </w:r>
          </w:p>
          <w:p w:rsidR="00B34307" w:rsidRPr="00001C27" w:rsidRDefault="0008083D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(вход со двора</w:t>
            </w:r>
            <w:r w:rsidR="00CF4BE5" w:rsidRPr="00001C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4307"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CF4BE5" w:rsidRPr="00001C27" w:rsidRDefault="00F804DC" w:rsidP="00F774E4">
            <w:pPr>
              <w:tabs>
                <w:tab w:val="left" w:pos="6261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1C27">
              <w:rPr>
                <w:rStyle w:val="a5"/>
                <w:rFonts w:ascii="Arial" w:hAnsi="Arial" w:cs="Arial"/>
                <w:sz w:val="18"/>
                <w:szCs w:val="18"/>
              </w:rPr>
              <w:t xml:space="preserve"> </w:t>
            </w: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(8442) 24-10-92; 24-14-00, </w:t>
            </w:r>
          </w:p>
          <w:p w:rsidR="00CF4BE5" w:rsidRPr="00001C27" w:rsidRDefault="00F804DC" w:rsidP="00F774E4">
            <w:pPr>
              <w:tabs>
                <w:tab w:val="left" w:pos="6261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24-16-88, </w:t>
            </w:r>
          </w:p>
          <w:p w:rsidR="00AF3BB8" w:rsidRPr="00001C27" w:rsidRDefault="00CF4BE5" w:rsidP="00F774E4">
            <w:pPr>
              <w:tabs>
                <w:tab w:val="left" w:pos="6261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F804DC"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-927-251-68-80.</w:t>
            </w:r>
          </w:p>
          <w:p w:rsidR="00CF4BE5" w:rsidRPr="00001C27" w:rsidRDefault="00CF4BE5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http://www.expert-vlg.ru/</w:t>
            </w:r>
          </w:p>
        </w:tc>
      </w:tr>
      <w:tr w:rsidR="00B7766E" w:rsidRPr="00001C27" w:rsidTr="00651505">
        <w:tc>
          <w:tcPr>
            <w:tcW w:w="2380" w:type="dxa"/>
          </w:tcPr>
          <w:p w:rsidR="00B7766E" w:rsidRPr="00001C27" w:rsidRDefault="001405B9" w:rsidP="00095E3E">
            <w:pPr>
              <w:tabs>
                <w:tab w:val="left" w:pos="6261"/>
              </w:tabs>
              <w:jc w:val="center"/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ООО " Поволжский  центр судебных экспертиз" </w:t>
            </w:r>
          </w:p>
        </w:tc>
        <w:tc>
          <w:tcPr>
            <w:tcW w:w="1736" w:type="dxa"/>
          </w:tcPr>
          <w:p w:rsidR="00B7766E" w:rsidRPr="00001C27" w:rsidRDefault="00B7766E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Кузмина </w:t>
            </w:r>
          </w:p>
          <w:p w:rsidR="00B7766E" w:rsidRPr="00001C27" w:rsidRDefault="00B7766E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B7766E" w:rsidRPr="00001C27" w:rsidRDefault="00B7766E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631" w:type="dxa"/>
          </w:tcPr>
          <w:p w:rsidR="00B7766E" w:rsidRPr="00001C27" w:rsidRDefault="00B7766E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08" w:type="dxa"/>
          </w:tcPr>
          <w:p w:rsidR="00B7766E" w:rsidRPr="00001C27" w:rsidRDefault="001A07BF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  400087, г</w:t>
            </w:r>
            <w:proofErr w:type="gramStart"/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.В</w:t>
            </w:r>
            <w:proofErr w:type="gramEnd"/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олгоград, ул.Невская д.13А оф.410</w:t>
            </w:r>
          </w:p>
        </w:tc>
        <w:tc>
          <w:tcPr>
            <w:tcW w:w="3543" w:type="dxa"/>
          </w:tcPr>
          <w:p w:rsidR="00D54862" w:rsidRPr="00001C27" w:rsidRDefault="00D54862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(8442) 981652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br/>
              <w:t>9173381652</w:t>
            </w:r>
          </w:p>
          <w:p w:rsidR="00B7766E" w:rsidRPr="00001C27" w:rsidRDefault="001405B9" w:rsidP="00F774E4">
            <w:pPr>
              <w:tabs>
                <w:tab w:val="left" w:pos="6261"/>
              </w:tabs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>http://pcs-expertise.ru/</w:t>
            </w:r>
          </w:p>
        </w:tc>
      </w:tr>
      <w:tr w:rsidR="00F65923" w:rsidRPr="00001C27" w:rsidTr="00651505">
        <w:tc>
          <w:tcPr>
            <w:tcW w:w="2380" w:type="dxa"/>
          </w:tcPr>
          <w:p w:rsidR="00F65923" w:rsidRPr="00001C27" w:rsidRDefault="008471CA" w:rsidP="00095E3E">
            <w:pPr>
              <w:tabs>
                <w:tab w:val="left" w:pos="6261"/>
              </w:tabs>
              <w:jc w:val="center"/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А</w:t>
            </w:r>
            <w:r w:rsidR="00A17A83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втономная 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Н</w:t>
            </w:r>
            <w:r w:rsidR="00A17A83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екоммерческая 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О</w:t>
            </w:r>
            <w:r w:rsidR="00A17A83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 w:rsidR="00A17A83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"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Судебно экспертный центр</w:t>
            </w:r>
            <w:r w:rsidR="00A17A83"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001C27"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36" w:type="dxa"/>
          </w:tcPr>
          <w:p w:rsidR="00F65923" w:rsidRPr="00001C27" w:rsidRDefault="008471CA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Колпаков  Андрей Владимирович </w:t>
            </w:r>
          </w:p>
        </w:tc>
        <w:tc>
          <w:tcPr>
            <w:tcW w:w="1631" w:type="dxa"/>
          </w:tcPr>
          <w:p w:rsidR="00F65923" w:rsidRPr="00001C27" w:rsidRDefault="00BF2059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08" w:type="dxa"/>
          </w:tcPr>
          <w:p w:rsidR="00F65923" w:rsidRPr="00001C27" w:rsidRDefault="00A5678E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r w:rsidR="003127B5"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. Волгоград, ул. Невская 13</w:t>
            </w:r>
            <w:r w:rsidR="006C79D7"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  <w:r w:rsidR="003127B5"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3127B5"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оф</w:t>
            </w:r>
            <w:proofErr w:type="spellEnd"/>
            <w:r w:rsidR="003127B5"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405 </w:t>
            </w:r>
          </w:p>
        </w:tc>
        <w:tc>
          <w:tcPr>
            <w:tcW w:w="3543" w:type="dxa"/>
          </w:tcPr>
          <w:p w:rsidR="00BC4BB9" w:rsidRPr="00001C27" w:rsidRDefault="00BC4BB9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(8442) 376975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br/>
              <w:t>9275103969</w:t>
            </w:r>
          </w:p>
          <w:p w:rsidR="00221647" w:rsidRPr="00001C27" w:rsidRDefault="00221647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88005004241</w:t>
            </w:r>
          </w:p>
          <w:p w:rsidR="006C79D7" w:rsidRPr="00001C27" w:rsidRDefault="006C79D7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923" w:rsidRPr="00001C27" w:rsidRDefault="009E6421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http://fec-rf.ru/</w:t>
            </w:r>
          </w:p>
        </w:tc>
      </w:tr>
      <w:tr w:rsidR="00487A6D" w:rsidRPr="00001C27" w:rsidTr="00651505">
        <w:tc>
          <w:tcPr>
            <w:tcW w:w="2380" w:type="dxa"/>
          </w:tcPr>
          <w:p w:rsidR="00487A6D" w:rsidRPr="00001C27" w:rsidRDefault="00221647" w:rsidP="00095E3E">
            <w:pPr>
              <w:tabs>
                <w:tab w:val="left" w:pos="6261"/>
              </w:tabs>
              <w:jc w:val="center"/>
              <w:rPr>
                <w:rStyle w:val="company-title1"/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ООО "</w:t>
            </w:r>
            <w:r w:rsidR="00487A6D" w:rsidRPr="00001C27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Независимая экспертно-оценочная организация «ЭКСПЕРТ</w:t>
            </w:r>
            <w:r w:rsidRPr="00001C27">
              <w:rPr>
                <w:rStyle w:val="a5"/>
                <w:rFonts w:ascii="Helvetica" w:hAnsi="Helvetica" w:cs="Helvetica"/>
                <w:sz w:val="18"/>
                <w:szCs w:val="18"/>
              </w:rPr>
              <w:t>"</w:t>
            </w:r>
          </w:p>
        </w:tc>
        <w:tc>
          <w:tcPr>
            <w:tcW w:w="1736" w:type="dxa"/>
          </w:tcPr>
          <w:p w:rsidR="00487A6D" w:rsidRPr="00001C27" w:rsidRDefault="00487A6D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Никонов </w:t>
            </w:r>
          </w:p>
          <w:p w:rsidR="00487A6D" w:rsidRPr="00001C27" w:rsidRDefault="00487A6D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Андрей Васильевич</w:t>
            </w:r>
          </w:p>
        </w:tc>
        <w:tc>
          <w:tcPr>
            <w:tcW w:w="1631" w:type="dxa"/>
          </w:tcPr>
          <w:p w:rsidR="00487A6D" w:rsidRPr="00001C27" w:rsidRDefault="00487A6D" w:rsidP="00095E3E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908" w:type="dxa"/>
          </w:tcPr>
          <w:p w:rsidR="00537ABF" w:rsidRPr="00001C27" w:rsidRDefault="00537ABF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г. Волгоград,</w:t>
            </w:r>
          </w:p>
          <w:p w:rsidR="00487A6D" w:rsidRPr="00001C27" w:rsidRDefault="00537ABF" w:rsidP="00F3195F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ул. Невская 13а  </w:t>
            </w:r>
            <w:proofErr w:type="spellStart"/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оф</w:t>
            </w:r>
            <w:proofErr w:type="spellEnd"/>
            <w:r w:rsidRPr="00001C27">
              <w:rPr>
                <w:rFonts w:ascii="Times New Roman" w:hAnsi="Times New Roman" w:cs="Times New Roman"/>
                <w:iCs/>
                <w:sz w:val="24"/>
                <w:szCs w:val="24"/>
              </w:rPr>
              <w:t>. 405</w:t>
            </w:r>
          </w:p>
        </w:tc>
        <w:tc>
          <w:tcPr>
            <w:tcW w:w="3543" w:type="dxa"/>
          </w:tcPr>
          <w:p w:rsidR="00BC55AA" w:rsidRPr="00001C27" w:rsidRDefault="00BC55AA" w:rsidP="00BC55AA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(8442) 376975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br/>
              <w:t>89377125520</w:t>
            </w:r>
          </w:p>
          <w:p w:rsidR="00BC55AA" w:rsidRPr="00001C27" w:rsidRDefault="00BC55AA" w:rsidP="00BC55AA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88005003203</w:t>
            </w:r>
          </w:p>
          <w:p w:rsidR="00BC55AA" w:rsidRPr="00001C27" w:rsidRDefault="00BC55AA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87A6D" w:rsidRPr="00001C27" w:rsidRDefault="00BC55AA" w:rsidP="00F774E4">
            <w:pPr>
              <w:tabs>
                <w:tab w:val="left" w:pos="6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http://www.neooexpert.ru</w:t>
            </w:r>
            <w:r w:rsidRPr="00001C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CF078A" w:rsidRPr="00F774E4" w:rsidRDefault="00CF078A">
      <w:pPr>
        <w:rPr>
          <w:rFonts w:ascii="Times New Roman" w:hAnsi="Times New Roman" w:cs="Times New Roman"/>
        </w:rPr>
      </w:pPr>
    </w:p>
    <w:sectPr w:rsidR="00CF078A" w:rsidRPr="00F774E4" w:rsidSect="006515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506A"/>
    <w:rsid w:val="00001C27"/>
    <w:rsid w:val="0004083A"/>
    <w:rsid w:val="0008083D"/>
    <w:rsid w:val="00081150"/>
    <w:rsid w:val="00084E92"/>
    <w:rsid w:val="001220AB"/>
    <w:rsid w:val="001405B9"/>
    <w:rsid w:val="001A07BF"/>
    <w:rsid w:val="001B4B2F"/>
    <w:rsid w:val="0021456F"/>
    <w:rsid w:val="00220DF9"/>
    <w:rsid w:val="00221647"/>
    <w:rsid w:val="00265857"/>
    <w:rsid w:val="00294753"/>
    <w:rsid w:val="003127B5"/>
    <w:rsid w:val="003345C4"/>
    <w:rsid w:val="00460E55"/>
    <w:rsid w:val="00487A6D"/>
    <w:rsid w:val="00511C64"/>
    <w:rsid w:val="00537ABF"/>
    <w:rsid w:val="00547BF7"/>
    <w:rsid w:val="00556113"/>
    <w:rsid w:val="00605EC2"/>
    <w:rsid w:val="00651505"/>
    <w:rsid w:val="006C6C5F"/>
    <w:rsid w:val="006C79D7"/>
    <w:rsid w:val="006D4CB0"/>
    <w:rsid w:val="006E0761"/>
    <w:rsid w:val="006F6836"/>
    <w:rsid w:val="00733898"/>
    <w:rsid w:val="00734459"/>
    <w:rsid w:val="007662F8"/>
    <w:rsid w:val="007B506A"/>
    <w:rsid w:val="007B5448"/>
    <w:rsid w:val="008471CA"/>
    <w:rsid w:val="008B1454"/>
    <w:rsid w:val="008B4C76"/>
    <w:rsid w:val="009E6421"/>
    <w:rsid w:val="009F2764"/>
    <w:rsid w:val="00A17A83"/>
    <w:rsid w:val="00A5678E"/>
    <w:rsid w:val="00AF3BB8"/>
    <w:rsid w:val="00B017DC"/>
    <w:rsid w:val="00B34307"/>
    <w:rsid w:val="00B36B13"/>
    <w:rsid w:val="00B429EC"/>
    <w:rsid w:val="00B7766E"/>
    <w:rsid w:val="00B96374"/>
    <w:rsid w:val="00BC4BB9"/>
    <w:rsid w:val="00BC55AA"/>
    <w:rsid w:val="00BF2059"/>
    <w:rsid w:val="00C4564A"/>
    <w:rsid w:val="00C84175"/>
    <w:rsid w:val="00CF078A"/>
    <w:rsid w:val="00CF4BE5"/>
    <w:rsid w:val="00D27542"/>
    <w:rsid w:val="00D54862"/>
    <w:rsid w:val="00D73EC7"/>
    <w:rsid w:val="00E0405C"/>
    <w:rsid w:val="00E770EF"/>
    <w:rsid w:val="00ED4C43"/>
    <w:rsid w:val="00F3195F"/>
    <w:rsid w:val="00F44528"/>
    <w:rsid w:val="00F65923"/>
    <w:rsid w:val="00F774E4"/>
    <w:rsid w:val="00F804DC"/>
    <w:rsid w:val="00FA0DC3"/>
    <w:rsid w:val="00FB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6A"/>
  </w:style>
  <w:style w:type="paragraph" w:styleId="3">
    <w:name w:val="heading 3"/>
    <w:basedOn w:val="a"/>
    <w:link w:val="30"/>
    <w:uiPriority w:val="9"/>
    <w:qFormat/>
    <w:rsid w:val="007B54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5EC2"/>
    <w:rPr>
      <w:color w:val="0000FF" w:themeColor="hyperlink"/>
      <w:u w:val="single"/>
    </w:rPr>
  </w:style>
  <w:style w:type="character" w:customStyle="1" w:styleId="company-title1">
    <w:name w:val="company-title1"/>
    <w:basedOn w:val="a0"/>
    <w:rsid w:val="00D73EC7"/>
    <w:rPr>
      <w:sz w:val="36"/>
      <w:szCs w:val="36"/>
    </w:rPr>
  </w:style>
  <w:style w:type="character" w:customStyle="1" w:styleId="company-name1">
    <w:name w:val="company-name1"/>
    <w:basedOn w:val="a0"/>
    <w:rsid w:val="00D73EC7"/>
    <w:rPr>
      <w:b/>
      <w:bCs/>
      <w:sz w:val="30"/>
      <w:szCs w:val="30"/>
    </w:rPr>
  </w:style>
  <w:style w:type="character" w:styleId="a5">
    <w:name w:val="Strong"/>
    <w:basedOn w:val="a0"/>
    <w:uiPriority w:val="22"/>
    <w:qFormat/>
    <w:rsid w:val="000808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B54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7B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3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oe-medvedica.ru/" TargetMode="External"/><Relationship Id="rId4" Type="http://schemas.openxmlformats.org/officeDocument/2006/relationships/hyperlink" Target="http://www.expertiza1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Ravcheeva</dc:creator>
  <cp:lastModifiedBy>Кондратенко Марина Михайловна</cp:lastModifiedBy>
  <cp:revision>56</cp:revision>
  <dcterms:created xsi:type="dcterms:W3CDTF">2018-08-08T13:23:00Z</dcterms:created>
  <dcterms:modified xsi:type="dcterms:W3CDTF">2018-08-09T11:20:00Z</dcterms:modified>
</cp:coreProperties>
</file>