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AF9" w:rsidRPr="002D5C10" w:rsidRDefault="002E1AF9" w:rsidP="002D5C10">
      <w:pPr>
        <w:pStyle w:val="a5"/>
        <w:shd w:val="clear" w:color="auto" w:fill="DAEEF3" w:themeFill="accent5" w:themeFillTint="33"/>
        <w:jc w:val="center"/>
        <w:rPr>
          <w:rFonts w:ascii="Times New Roman" w:hAnsi="Times New Roman"/>
          <w:color w:val="31849B" w:themeColor="accent5" w:themeShade="BF"/>
          <w:sz w:val="32"/>
          <w:szCs w:val="32"/>
        </w:rPr>
      </w:pPr>
      <w:r w:rsidRPr="002D5C10">
        <w:rPr>
          <w:rFonts w:ascii="Times New Roman" w:hAnsi="Times New Roman"/>
          <w:b/>
          <w:bCs/>
          <w:color w:val="31849B" w:themeColor="accent5" w:themeShade="BF"/>
          <w:sz w:val="32"/>
          <w:szCs w:val="32"/>
        </w:rPr>
        <w:t>Уважаемые</w:t>
      </w:r>
      <w:r w:rsidRPr="002D5C10">
        <w:rPr>
          <w:rFonts w:ascii="Times New Roman" w:hAnsi="Times New Roman"/>
          <w:color w:val="31849B" w:themeColor="accent5" w:themeShade="BF"/>
          <w:sz w:val="32"/>
          <w:szCs w:val="32"/>
        </w:rPr>
        <w:t> </w:t>
      </w:r>
      <w:r w:rsidRPr="002D5C10">
        <w:rPr>
          <w:rFonts w:ascii="Times New Roman" w:hAnsi="Times New Roman"/>
          <w:b/>
          <w:bCs/>
          <w:color w:val="31849B" w:themeColor="accent5" w:themeShade="BF"/>
          <w:sz w:val="32"/>
          <w:szCs w:val="32"/>
        </w:rPr>
        <w:t>родители, бабушки, дедушки и законные представители!</w:t>
      </w:r>
    </w:p>
    <w:p w:rsidR="002E1AF9" w:rsidRPr="002D5C10" w:rsidRDefault="002E1AF9" w:rsidP="002D5C10">
      <w:pPr>
        <w:pStyle w:val="a5"/>
        <w:shd w:val="clear" w:color="auto" w:fill="DAEEF3" w:themeFill="accent5" w:themeFillTint="33"/>
        <w:jc w:val="center"/>
        <w:rPr>
          <w:rFonts w:ascii="Times New Roman" w:hAnsi="Times New Roman"/>
          <w:color w:val="31849B" w:themeColor="accent5" w:themeShade="BF"/>
          <w:sz w:val="32"/>
          <w:szCs w:val="32"/>
        </w:rPr>
      </w:pPr>
      <w:r w:rsidRPr="002D5C10">
        <w:rPr>
          <w:rFonts w:ascii="Times New Roman" w:hAnsi="Times New Roman"/>
          <w:color w:val="31849B" w:themeColor="accent5" w:themeShade="BF"/>
          <w:sz w:val="32"/>
          <w:szCs w:val="32"/>
        </w:rPr>
        <w:t xml:space="preserve">Комиссия по делам несовершеннолетних и защите их прав Ольховского муниципального района обращает Ваше внимание на необходимость более внимательного </w:t>
      </w:r>
    </w:p>
    <w:p w:rsidR="002E1AF9" w:rsidRPr="002D5C10" w:rsidRDefault="002E1AF9" w:rsidP="002D5C10">
      <w:pPr>
        <w:pStyle w:val="a5"/>
        <w:shd w:val="clear" w:color="auto" w:fill="DAEEF3" w:themeFill="accent5" w:themeFillTint="33"/>
        <w:jc w:val="center"/>
        <w:rPr>
          <w:rFonts w:ascii="Times New Roman" w:hAnsi="Times New Roman"/>
          <w:color w:val="31849B" w:themeColor="accent5" w:themeShade="BF"/>
          <w:sz w:val="32"/>
          <w:szCs w:val="32"/>
        </w:rPr>
      </w:pPr>
      <w:r w:rsidRPr="002D5C10">
        <w:rPr>
          <w:rFonts w:ascii="Times New Roman" w:hAnsi="Times New Roman"/>
          <w:color w:val="31849B" w:themeColor="accent5" w:themeShade="BF"/>
          <w:sz w:val="32"/>
          <w:szCs w:val="32"/>
        </w:rPr>
        <w:t> отношения к собственным детям!</w:t>
      </w:r>
    </w:p>
    <w:p w:rsidR="00C901B1" w:rsidRPr="002D5C10" w:rsidRDefault="00C901B1" w:rsidP="002D5C10">
      <w:pPr>
        <w:shd w:val="clear" w:color="auto" w:fill="DAEEF3" w:themeFill="accent5" w:themeFillTint="33"/>
        <w:spacing w:after="0" w:line="301" w:lineRule="atLeast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</w:pPr>
      <w:r w:rsidRPr="002D5C10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bdr w:val="none" w:sz="0" w:space="0" w:color="auto" w:frame="1"/>
        </w:rPr>
        <w:t>Помните</w:t>
      </w:r>
      <w:r w:rsidR="002E1AF9" w:rsidRPr="002D5C10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bdr w:val="none" w:sz="0" w:space="0" w:color="auto" w:frame="1"/>
        </w:rPr>
        <w:t>:</w:t>
      </w:r>
    </w:p>
    <w:p w:rsidR="00C901B1" w:rsidRPr="00C901B1" w:rsidRDefault="00C901B1" w:rsidP="002D5C10">
      <w:pPr>
        <w:numPr>
          <w:ilvl w:val="0"/>
          <w:numId w:val="1"/>
        </w:numPr>
        <w:shd w:val="clear" w:color="auto" w:fill="DAEEF3" w:themeFill="accent5" w:themeFillTint="33"/>
        <w:spacing w:after="0" w:line="301" w:lineRule="atLeast"/>
        <w:ind w:left="501"/>
        <w:jc w:val="both"/>
        <w:rPr>
          <w:rFonts w:ascii="Times New Roman" w:eastAsia="Times New Roman" w:hAnsi="Times New Roman" w:cs="Times New Roman"/>
          <w:color w:val="5C5C5C"/>
          <w:sz w:val="28"/>
          <w:szCs w:val="28"/>
        </w:rPr>
      </w:pPr>
      <w:r w:rsidRPr="00C901B1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>на Вас лежит ответственность за жизнь и здоровье Ваших детей в период летних каникул;</w:t>
      </w:r>
    </w:p>
    <w:p w:rsidR="00C901B1" w:rsidRPr="002E1AF9" w:rsidRDefault="00C901B1" w:rsidP="002D5C10">
      <w:pPr>
        <w:numPr>
          <w:ilvl w:val="0"/>
          <w:numId w:val="1"/>
        </w:numPr>
        <w:shd w:val="clear" w:color="auto" w:fill="DAEEF3" w:themeFill="accent5" w:themeFillTint="33"/>
        <w:spacing w:after="0" w:line="301" w:lineRule="atLeast"/>
        <w:ind w:left="501"/>
        <w:jc w:val="both"/>
        <w:rPr>
          <w:rFonts w:ascii="Times New Roman" w:eastAsia="Times New Roman" w:hAnsi="Times New Roman" w:cs="Times New Roman"/>
          <w:color w:val="5C5C5C"/>
          <w:sz w:val="28"/>
          <w:szCs w:val="28"/>
        </w:rPr>
      </w:pPr>
      <w:r w:rsidRPr="00C901B1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>о недопущении оставления детей без присмотра на воде и вблизи водоемов, а также в иных травмоопасных местах, представляющих угрозу жизни и здоровью детей.</w:t>
      </w:r>
    </w:p>
    <w:p w:rsidR="002E1AF9" w:rsidRPr="00C901B1" w:rsidRDefault="002E1AF9" w:rsidP="002D5C10">
      <w:pPr>
        <w:numPr>
          <w:ilvl w:val="0"/>
          <w:numId w:val="1"/>
        </w:numPr>
        <w:shd w:val="clear" w:color="auto" w:fill="DAEEF3" w:themeFill="accent5" w:themeFillTint="33"/>
        <w:spacing w:after="0" w:line="301" w:lineRule="atLeast"/>
        <w:ind w:left="501"/>
        <w:jc w:val="both"/>
        <w:rPr>
          <w:rFonts w:ascii="Times New Roman" w:eastAsia="Times New Roman" w:hAnsi="Times New Roman" w:cs="Times New Roman"/>
          <w:color w:val="5C5C5C"/>
          <w:sz w:val="28"/>
          <w:szCs w:val="28"/>
        </w:rPr>
      </w:pPr>
    </w:p>
    <w:p w:rsidR="00C901B1" w:rsidRPr="002D5C10" w:rsidRDefault="00C901B1" w:rsidP="002D5C10">
      <w:pPr>
        <w:shd w:val="clear" w:color="auto" w:fill="DAEEF3" w:themeFill="accent5" w:themeFillTint="33"/>
        <w:spacing w:after="0" w:line="301" w:lineRule="atLeast"/>
        <w:jc w:val="center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</w:pPr>
      <w:r w:rsidRPr="002D5C10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bdr w:val="none" w:sz="0" w:space="0" w:color="auto" w:frame="1"/>
        </w:rPr>
        <w:t>Чтобы избежать непредвиденных ситуаций с детьми, убедительно просим Вас</w:t>
      </w:r>
      <w:r w:rsidR="002E1AF9" w:rsidRPr="002D5C10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bdr w:val="none" w:sz="0" w:space="0" w:color="auto" w:frame="1"/>
        </w:rPr>
        <w:t>:</w:t>
      </w:r>
    </w:p>
    <w:p w:rsidR="00C901B1" w:rsidRPr="00C901B1" w:rsidRDefault="00C901B1" w:rsidP="002D5C10">
      <w:pPr>
        <w:numPr>
          <w:ilvl w:val="0"/>
          <w:numId w:val="2"/>
        </w:numPr>
        <w:shd w:val="clear" w:color="auto" w:fill="DAEEF3" w:themeFill="accent5" w:themeFillTint="33"/>
        <w:spacing w:after="0" w:line="301" w:lineRule="atLeast"/>
        <w:ind w:left="501"/>
        <w:jc w:val="both"/>
        <w:rPr>
          <w:rFonts w:ascii="Times New Roman" w:eastAsia="Times New Roman" w:hAnsi="Times New Roman" w:cs="Times New Roman"/>
          <w:color w:val="5C5C5C"/>
          <w:sz w:val="28"/>
          <w:szCs w:val="28"/>
        </w:rPr>
      </w:pPr>
      <w:r w:rsidRPr="00C901B1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 xml:space="preserve">строго </w:t>
      </w:r>
      <w:r w:rsidR="002E1AF9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>контролировать свободное время в</w:t>
      </w:r>
      <w:r w:rsidRPr="00C901B1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>аших детей. Не допускать нахождение их без сопровождения взрослых в вечернее и ночное время с 22.00 до 06.00 часов;</w:t>
      </w:r>
    </w:p>
    <w:p w:rsidR="00C901B1" w:rsidRPr="00C901B1" w:rsidRDefault="00C901B1" w:rsidP="002D5C10">
      <w:pPr>
        <w:numPr>
          <w:ilvl w:val="0"/>
          <w:numId w:val="2"/>
        </w:numPr>
        <w:shd w:val="clear" w:color="auto" w:fill="DAEEF3" w:themeFill="accent5" w:themeFillTint="33"/>
        <w:spacing w:after="0" w:line="301" w:lineRule="atLeast"/>
        <w:ind w:left="501"/>
        <w:jc w:val="both"/>
        <w:rPr>
          <w:rFonts w:ascii="Times New Roman" w:eastAsia="Times New Roman" w:hAnsi="Times New Roman" w:cs="Times New Roman"/>
          <w:color w:val="5C5C5C"/>
          <w:sz w:val="28"/>
          <w:szCs w:val="28"/>
        </w:rPr>
      </w:pPr>
      <w:r w:rsidRPr="00C901B1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>разрешать купание на водоемах только в установленных местах и в вашем присутствии;</w:t>
      </w:r>
    </w:p>
    <w:p w:rsidR="00C901B1" w:rsidRPr="00C901B1" w:rsidRDefault="00C901B1" w:rsidP="002D5C10">
      <w:pPr>
        <w:numPr>
          <w:ilvl w:val="0"/>
          <w:numId w:val="2"/>
        </w:numPr>
        <w:shd w:val="clear" w:color="auto" w:fill="DAEEF3" w:themeFill="accent5" w:themeFillTint="33"/>
        <w:spacing w:after="0" w:line="301" w:lineRule="atLeast"/>
        <w:ind w:left="501"/>
        <w:jc w:val="both"/>
        <w:rPr>
          <w:rFonts w:ascii="Times New Roman" w:eastAsia="Times New Roman" w:hAnsi="Times New Roman" w:cs="Times New Roman"/>
          <w:color w:val="5C5C5C"/>
          <w:sz w:val="28"/>
          <w:szCs w:val="28"/>
        </w:rPr>
      </w:pPr>
      <w:r w:rsidRPr="00C901B1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>когда ребенок в воде, не спускайте с него глаз, не отвлекайтесь – подчас минута может обернуться трагедией;</w:t>
      </w:r>
    </w:p>
    <w:p w:rsidR="00C901B1" w:rsidRPr="00C901B1" w:rsidRDefault="00C901B1" w:rsidP="002D5C10">
      <w:pPr>
        <w:numPr>
          <w:ilvl w:val="0"/>
          <w:numId w:val="2"/>
        </w:numPr>
        <w:shd w:val="clear" w:color="auto" w:fill="DAEEF3" w:themeFill="accent5" w:themeFillTint="33"/>
        <w:spacing w:after="0" w:line="301" w:lineRule="atLeast"/>
        <w:ind w:left="501"/>
        <w:jc w:val="both"/>
        <w:rPr>
          <w:rFonts w:ascii="Times New Roman" w:eastAsia="Times New Roman" w:hAnsi="Times New Roman" w:cs="Times New Roman"/>
          <w:color w:val="5C5C5C"/>
          <w:sz w:val="28"/>
          <w:szCs w:val="28"/>
        </w:rPr>
      </w:pPr>
      <w:r w:rsidRPr="00C901B1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>обязательно объясните детям, что они не должны купаться в одиночку, а также нырять в незнакомом месте;</w:t>
      </w:r>
    </w:p>
    <w:p w:rsidR="00C901B1" w:rsidRPr="00C901B1" w:rsidRDefault="00C901B1" w:rsidP="002D5C10">
      <w:pPr>
        <w:numPr>
          <w:ilvl w:val="0"/>
          <w:numId w:val="2"/>
        </w:numPr>
        <w:shd w:val="clear" w:color="auto" w:fill="DAEEF3" w:themeFill="accent5" w:themeFillTint="33"/>
        <w:spacing w:after="0" w:line="301" w:lineRule="atLeast"/>
        <w:ind w:left="501"/>
        <w:jc w:val="both"/>
        <w:rPr>
          <w:rFonts w:ascii="Times New Roman" w:eastAsia="Times New Roman" w:hAnsi="Times New Roman" w:cs="Times New Roman"/>
          <w:color w:val="5C5C5C"/>
          <w:sz w:val="28"/>
          <w:szCs w:val="28"/>
        </w:rPr>
      </w:pPr>
      <w:r w:rsidRPr="00C901B1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>взрослый, который присматривает за купающимися детьми, должен сам уметь плавать, оказывать первую помощь;</w:t>
      </w:r>
    </w:p>
    <w:p w:rsidR="00C901B1" w:rsidRPr="00C901B1" w:rsidRDefault="00C901B1" w:rsidP="002D5C10">
      <w:pPr>
        <w:numPr>
          <w:ilvl w:val="0"/>
          <w:numId w:val="2"/>
        </w:numPr>
        <w:shd w:val="clear" w:color="auto" w:fill="DAEEF3" w:themeFill="accent5" w:themeFillTint="33"/>
        <w:spacing w:after="0" w:line="301" w:lineRule="atLeast"/>
        <w:ind w:left="501"/>
        <w:jc w:val="both"/>
        <w:rPr>
          <w:rFonts w:ascii="Times New Roman" w:eastAsia="Times New Roman" w:hAnsi="Times New Roman" w:cs="Times New Roman"/>
          <w:color w:val="5C5C5C"/>
          <w:sz w:val="28"/>
          <w:szCs w:val="28"/>
        </w:rPr>
      </w:pPr>
      <w:r w:rsidRPr="00C901B1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>не позволяйте детям на велосипедах выезжать на проезжую часть дороги;</w:t>
      </w:r>
    </w:p>
    <w:p w:rsidR="00C901B1" w:rsidRPr="00C901B1" w:rsidRDefault="00C901B1" w:rsidP="002D5C10">
      <w:pPr>
        <w:numPr>
          <w:ilvl w:val="0"/>
          <w:numId w:val="2"/>
        </w:numPr>
        <w:shd w:val="clear" w:color="auto" w:fill="DAEEF3" w:themeFill="accent5" w:themeFillTint="33"/>
        <w:spacing w:after="0" w:line="301" w:lineRule="atLeast"/>
        <w:ind w:left="501"/>
        <w:jc w:val="both"/>
        <w:rPr>
          <w:rFonts w:ascii="Times New Roman" w:eastAsia="Times New Roman" w:hAnsi="Times New Roman" w:cs="Times New Roman"/>
          <w:color w:val="5C5C5C"/>
          <w:sz w:val="28"/>
          <w:szCs w:val="28"/>
        </w:rPr>
      </w:pPr>
      <w:r w:rsidRPr="00C901B1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>проявляйте осторожность и соблюдайте все требования безопасности, находясь с детьми на игровой или спортивной площадке, в поездке или во время отдыха на природе;</w:t>
      </w:r>
    </w:p>
    <w:p w:rsidR="00C901B1" w:rsidRPr="00C901B1" w:rsidRDefault="00C901B1" w:rsidP="002D5C10">
      <w:pPr>
        <w:numPr>
          <w:ilvl w:val="0"/>
          <w:numId w:val="2"/>
        </w:numPr>
        <w:shd w:val="clear" w:color="auto" w:fill="DAEEF3" w:themeFill="accent5" w:themeFillTint="33"/>
        <w:spacing w:after="0" w:line="301" w:lineRule="atLeast"/>
        <w:ind w:left="501"/>
        <w:jc w:val="both"/>
        <w:rPr>
          <w:rFonts w:ascii="Times New Roman" w:eastAsia="Times New Roman" w:hAnsi="Times New Roman" w:cs="Times New Roman"/>
          <w:color w:val="5C5C5C"/>
          <w:sz w:val="28"/>
          <w:szCs w:val="28"/>
        </w:rPr>
      </w:pPr>
      <w:r w:rsidRPr="00C901B1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>не разрешайте детям самостоятельно управлять авто- и мототранспортом;</w:t>
      </w:r>
    </w:p>
    <w:p w:rsidR="00C901B1" w:rsidRPr="00C901B1" w:rsidRDefault="00C901B1" w:rsidP="002D5C10">
      <w:pPr>
        <w:numPr>
          <w:ilvl w:val="0"/>
          <w:numId w:val="2"/>
        </w:numPr>
        <w:shd w:val="clear" w:color="auto" w:fill="DAEEF3" w:themeFill="accent5" w:themeFillTint="33"/>
        <w:spacing w:after="0" w:line="301" w:lineRule="atLeast"/>
        <w:ind w:left="501"/>
        <w:jc w:val="both"/>
        <w:rPr>
          <w:rFonts w:ascii="Times New Roman" w:eastAsia="Times New Roman" w:hAnsi="Times New Roman" w:cs="Times New Roman"/>
          <w:color w:val="5C5C5C"/>
          <w:sz w:val="28"/>
          <w:szCs w:val="28"/>
        </w:rPr>
      </w:pPr>
      <w:r w:rsidRPr="00C901B1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>доведите до сведения детей правила пожарной безопасности, поведения в природе (лес, парк, речка) и на улице!</w:t>
      </w:r>
    </w:p>
    <w:p w:rsidR="00C901B1" w:rsidRPr="00C901B1" w:rsidRDefault="00C901B1" w:rsidP="002D5C10">
      <w:pPr>
        <w:numPr>
          <w:ilvl w:val="0"/>
          <w:numId w:val="2"/>
        </w:numPr>
        <w:shd w:val="clear" w:color="auto" w:fill="DAEEF3" w:themeFill="accent5" w:themeFillTint="33"/>
        <w:spacing w:after="0" w:line="301" w:lineRule="atLeast"/>
        <w:ind w:left="501"/>
        <w:jc w:val="both"/>
        <w:rPr>
          <w:rFonts w:ascii="Times New Roman" w:eastAsia="Times New Roman" w:hAnsi="Times New Roman" w:cs="Times New Roman"/>
          <w:color w:val="5C5C5C"/>
          <w:sz w:val="28"/>
          <w:szCs w:val="28"/>
        </w:rPr>
      </w:pPr>
      <w:r w:rsidRPr="00C901B1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>научите оказывать первую медицинскую помощь при несчастных случаях!</w:t>
      </w:r>
    </w:p>
    <w:p w:rsidR="00C901B1" w:rsidRPr="00C901B1" w:rsidRDefault="00C901B1" w:rsidP="002D5C10">
      <w:pPr>
        <w:numPr>
          <w:ilvl w:val="0"/>
          <w:numId w:val="2"/>
        </w:numPr>
        <w:shd w:val="clear" w:color="auto" w:fill="DAEEF3" w:themeFill="accent5" w:themeFillTint="33"/>
        <w:spacing w:after="0" w:line="301" w:lineRule="atLeast"/>
        <w:ind w:left="501"/>
        <w:jc w:val="both"/>
        <w:rPr>
          <w:rFonts w:ascii="Times New Roman" w:eastAsia="Times New Roman" w:hAnsi="Times New Roman" w:cs="Times New Roman"/>
          <w:color w:val="5C5C5C"/>
          <w:sz w:val="28"/>
          <w:szCs w:val="28"/>
        </w:rPr>
      </w:pPr>
      <w:r w:rsidRPr="00C901B1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>контролируйте место пребывания детей;</w:t>
      </w:r>
    </w:p>
    <w:p w:rsidR="00C901B1" w:rsidRPr="00C901B1" w:rsidRDefault="00C901B1" w:rsidP="002D5C10">
      <w:pPr>
        <w:numPr>
          <w:ilvl w:val="0"/>
          <w:numId w:val="2"/>
        </w:numPr>
        <w:shd w:val="clear" w:color="auto" w:fill="DAEEF3" w:themeFill="accent5" w:themeFillTint="33"/>
        <w:spacing w:after="0" w:line="301" w:lineRule="atLeast"/>
        <w:ind w:left="501"/>
        <w:jc w:val="both"/>
        <w:rPr>
          <w:rFonts w:ascii="Times New Roman" w:eastAsia="Times New Roman" w:hAnsi="Times New Roman" w:cs="Times New Roman"/>
          <w:color w:val="5C5C5C"/>
          <w:sz w:val="28"/>
          <w:szCs w:val="28"/>
        </w:rPr>
      </w:pPr>
      <w:r w:rsidRPr="00C901B1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>соблюдайте ПДД, правила пожарной безопасности, правила использовании газовых и электроприборов;</w:t>
      </w:r>
    </w:p>
    <w:p w:rsidR="00C901B1" w:rsidRPr="00C901B1" w:rsidRDefault="00C901B1" w:rsidP="002D5C10">
      <w:pPr>
        <w:numPr>
          <w:ilvl w:val="0"/>
          <w:numId w:val="2"/>
        </w:numPr>
        <w:shd w:val="clear" w:color="auto" w:fill="DAEEF3" w:themeFill="accent5" w:themeFillTint="33"/>
        <w:spacing w:after="0" w:line="301" w:lineRule="atLeast"/>
        <w:ind w:left="501"/>
        <w:jc w:val="both"/>
        <w:rPr>
          <w:rFonts w:ascii="Times New Roman" w:eastAsia="Times New Roman" w:hAnsi="Times New Roman" w:cs="Times New Roman"/>
          <w:color w:val="5C5C5C"/>
          <w:sz w:val="28"/>
          <w:szCs w:val="28"/>
        </w:rPr>
      </w:pPr>
      <w:r w:rsidRPr="00C901B1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</w:rPr>
        <w:t>особую осторожность проявляйте в лесу в связи с ККГЛ (клещи).</w:t>
      </w:r>
    </w:p>
    <w:p w:rsidR="00C901B1" w:rsidRPr="002D5C10" w:rsidRDefault="00C901B1" w:rsidP="002D5C10">
      <w:pPr>
        <w:shd w:val="clear" w:color="auto" w:fill="DAEEF3" w:themeFill="accent5" w:themeFillTint="33"/>
        <w:spacing w:after="0" w:line="301" w:lineRule="atLeast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bdr w:val="none" w:sz="0" w:space="0" w:color="auto" w:frame="1"/>
        </w:rPr>
      </w:pPr>
      <w:r w:rsidRPr="002D5C10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bdr w:val="none" w:sz="0" w:space="0" w:color="auto" w:frame="1"/>
        </w:rPr>
        <w:br/>
        <w:t>Помните!!! Здоровье Вашего ребенка зависит от Вашего постоянного контроля, любви и заботы!!! Берегите своих детей, не оставляйте их без присмотра!</w:t>
      </w:r>
    </w:p>
    <w:p w:rsidR="00766625" w:rsidRPr="002D5C10" w:rsidRDefault="00766625" w:rsidP="00C901B1">
      <w:pPr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b/>
          <w:bCs/>
          <w:color w:val="5C5C5C"/>
          <w:sz w:val="28"/>
          <w:szCs w:val="28"/>
          <w:bdr w:val="none" w:sz="0" w:space="0" w:color="auto" w:frame="1"/>
        </w:rPr>
      </w:pPr>
    </w:p>
    <w:p w:rsidR="00766625" w:rsidRPr="002D5C10" w:rsidRDefault="00766625" w:rsidP="002D5C10">
      <w:pPr>
        <w:pStyle w:val="a5"/>
        <w:shd w:val="clear" w:color="auto" w:fill="DAEEF3" w:themeFill="accent5" w:themeFillTint="33"/>
        <w:ind w:left="-284"/>
        <w:jc w:val="center"/>
        <w:rPr>
          <w:rFonts w:ascii="Times New Roman" w:hAnsi="Times New Roman"/>
          <w:b/>
          <w:color w:val="31849B" w:themeColor="accent5" w:themeShade="BF"/>
          <w:sz w:val="28"/>
          <w:szCs w:val="28"/>
        </w:rPr>
      </w:pPr>
      <w:r w:rsidRPr="002D5C10">
        <w:rPr>
          <w:rFonts w:ascii="Times New Roman" w:hAnsi="Times New Roman"/>
          <w:b/>
          <w:color w:val="31849B" w:themeColor="accent5" w:themeShade="BF"/>
          <w:sz w:val="28"/>
          <w:szCs w:val="28"/>
        </w:rPr>
        <w:t>Уважаемые родители, бабушки, дедушки и законные представители!</w:t>
      </w:r>
    </w:p>
    <w:p w:rsidR="00766625" w:rsidRPr="002D5C10" w:rsidRDefault="00766625" w:rsidP="002D5C10">
      <w:pPr>
        <w:pStyle w:val="a5"/>
        <w:shd w:val="clear" w:color="auto" w:fill="DAEEF3" w:themeFill="accent5" w:themeFillTint="33"/>
        <w:ind w:left="-284"/>
        <w:jc w:val="center"/>
        <w:rPr>
          <w:rFonts w:ascii="Times New Roman" w:hAnsi="Times New Roman"/>
          <w:b/>
          <w:color w:val="31849B" w:themeColor="accent5" w:themeShade="BF"/>
          <w:sz w:val="28"/>
          <w:szCs w:val="28"/>
        </w:rPr>
      </w:pPr>
    </w:p>
    <w:p w:rsidR="00766625" w:rsidRPr="002D5C10" w:rsidRDefault="00766625" w:rsidP="002D5C10">
      <w:pPr>
        <w:pStyle w:val="a5"/>
        <w:shd w:val="clear" w:color="auto" w:fill="DAEEF3" w:themeFill="accent5" w:themeFillTint="33"/>
        <w:ind w:left="-284"/>
        <w:jc w:val="center"/>
        <w:rPr>
          <w:rFonts w:ascii="Times New Roman" w:hAnsi="Times New Roman"/>
          <w:b/>
          <w:color w:val="31849B" w:themeColor="accent5" w:themeShade="BF"/>
          <w:sz w:val="28"/>
          <w:szCs w:val="28"/>
        </w:rPr>
      </w:pPr>
      <w:r w:rsidRPr="002D5C10">
        <w:rPr>
          <w:rFonts w:ascii="Times New Roman" w:hAnsi="Times New Roman"/>
          <w:b/>
          <w:color w:val="31849B" w:themeColor="accent5" w:themeShade="BF"/>
          <w:sz w:val="28"/>
          <w:szCs w:val="28"/>
        </w:rPr>
        <w:t>Комиссия по делам несовершеннолетних и защите их прав Ольховского муниципального района обращает Ваше внимание на необходимость более внимательного</w:t>
      </w:r>
    </w:p>
    <w:p w:rsidR="00766625" w:rsidRPr="002D5C10" w:rsidRDefault="00766625" w:rsidP="002D5C10">
      <w:pPr>
        <w:pStyle w:val="a5"/>
        <w:shd w:val="clear" w:color="auto" w:fill="DAEEF3" w:themeFill="accent5" w:themeFillTint="33"/>
        <w:ind w:left="-284"/>
        <w:jc w:val="center"/>
        <w:rPr>
          <w:rFonts w:ascii="Times New Roman" w:hAnsi="Times New Roman"/>
          <w:b/>
          <w:color w:val="31849B" w:themeColor="accent5" w:themeShade="BF"/>
          <w:sz w:val="28"/>
          <w:szCs w:val="28"/>
        </w:rPr>
      </w:pPr>
      <w:r w:rsidRPr="002D5C10">
        <w:rPr>
          <w:rFonts w:ascii="Times New Roman" w:hAnsi="Times New Roman"/>
          <w:b/>
          <w:color w:val="31849B" w:themeColor="accent5" w:themeShade="BF"/>
          <w:sz w:val="28"/>
          <w:szCs w:val="28"/>
        </w:rPr>
        <w:t>отношения к собственным детям!</w:t>
      </w:r>
    </w:p>
    <w:p w:rsidR="00766625" w:rsidRPr="002D5C10" w:rsidRDefault="00766625" w:rsidP="002D5C10">
      <w:pPr>
        <w:pStyle w:val="a5"/>
        <w:shd w:val="clear" w:color="auto" w:fill="DAEEF3" w:themeFill="accent5" w:themeFillTint="33"/>
        <w:ind w:left="-284"/>
        <w:rPr>
          <w:rFonts w:ascii="Times New Roman" w:hAnsi="Times New Roman"/>
          <w:b/>
          <w:color w:val="31849B" w:themeColor="accent5" w:themeShade="BF"/>
          <w:sz w:val="28"/>
          <w:szCs w:val="28"/>
        </w:rPr>
      </w:pPr>
      <w:r w:rsidRPr="002D5C10">
        <w:rPr>
          <w:rFonts w:ascii="Times New Roman" w:hAnsi="Times New Roman"/>
          <w:b/>
          <w:color w:val="31849B" w:themeColor="accent5" w:themeShade="BF"/>
          <w:sz w:val="28"/>
          <w:szCs w:val="28"/>
        </w:rPr>
        <w:t xml:space="preserve"> </w:t>
      </w:r>
    </w:p>
    <w:p w:rsidR="00766625" w:rsidRPr="00766625" w:rsidRDefault="00766625" w:rsidP="002D5C10">
      <w:pPr>
        <w:pStyle w:val="a5"/>
        <w:shd w:val="clear" w:color="auto" w:fill="DAEEF3" w:themeFill="accent5" w:themeFillTint="33"/>
        <w:ind w:left="-284"/>
        <w:jc w:val="both"/>
        <w:rPr>
          <w:rFonts w:ascii="Times New Roman" w:hAnsi="Times New Roman"/>
          <w:sz w:val="28"/>
          <w:szCs w:val="28"/>
        </w:rPr>
      </w:pPr>
      <w:r w:rsidRPr="00766625">
        <w:rPr>
          <w:rFonts w:ascii="Times New Roman" w:hAnsi="Times New Roman"/>
          <w:sz w:val="28"/>
          <w:szCs w:val="28"/>
        </w:rPr>
        <w:tab/>
        <w:t xml:space="preserve">  Не оставляйте  детей без присмотра, даже на короткий срок, так как </w:t>
      </w:r>
    </w:p>
    <w:p w:rsidR="00766625" w:rsidRPr="00766625" w:rsidRDefault="00766625" w:rsidP="002D5C10">
      <w:pPr>
        <w:pStyle w:val="a5"/>
        <w:shd w:val="clear" w:color="auto" w:fill="DAEEF3" w:themeFill="accent5" w:themeFillTint="33"/>
        <w:ind w:left="-284"/>
        <w:jc w:val="both"/>
        <w:rPr>
          <w:rFonts w:ascii="Times New Roman" w:hAnsi="Times New Roman"/>
          <w:sz w:val="28"/>
          <w:szCs w:val="28"/>
        </w:rPr>
      </w:pPr>
      <w:r w:rsidRPr="00766625">
        <w:rPr>
          <w:rFonts w:ascii="Times New Roman" w:hAnsi="Times New Roman"/>
          <w:sz w:val="28"/>
          <w:szCs w:val="28"/>
        </w:rPr>
        <w:t xml:space="preserve">это может привести к необратимым последствиям и трагическим событиям.                   </w:t>
      </w:r>
    </w:p>
    <w:p w:rsidR="00766625" w:rsidRPr="00766625" w:rsidRDefault="00766625" w:rsidP="002D5C10">
      <w:pPr>
        <w:pStyle w:val="a5"/>
        <w:shd w:val="clear" w:color="auto" w:fill="DAEEF3" w:themeFill="accent5" w:themeFillTint="33"/>
        <w:ind w:left="-284"/>
        <w:jc w:val="both"/>
        <w:rPr>
          <w:rFonts w:ascii="Times New Roman" w:hAnsi="Times New Roman"/>
          <w:sz w:val="28"/>
          <w:szCs w:val="28"/>
        </w:rPr>
      </w:pPr>
      <w:r w:rsidRPr="00766625">
        <w:rPr>
          <w:rFonts w:ascii="Times New Roman" w:hAnsi="Times New Roman"/>
          <w:sz w:val="28"/>
          <w:szCs w:val="28"/>
        </w:rPr>
        <w:tab/>
        <w:t>Объясняйте, пожалуйста, своим малышам, что на подоконнике,    у       о</w:t>
      </w:r>
      <w:r>
        <w:rPr>
          <w:rFonts w:ascii="Times New Roman" w:hAnsi="Times New Roman"/>
          <w:sz w:val="28"/>
          <w:szCs w:val="28"/>
        </w:rPr>
        <w:t xml:space="preserve">кна </w:t>
      </w:r>
      <w:r w:rsidRPr="00766625">
        <w:rPr>
          <w:rFonts w:ascii="Times New Roman" w:hAnsi="Times New Roman"/>
          <w:sz w:val="28"/>
          <w:szCs w:val="28"/>
        </w:rPr>
        <w:t>им может  грозить  опасность. </w:t>
      </w:r>
    </w:p>
    <w:p w:rsidR="00766625" w:rsidRPr="00766625" w:rsidRDefault="00766625" w:rsidP="002D5C10">
      <w:pPr>
        <w:pStyle w:val="a5"/>
        <w:shd w:val="clear" w:color="auto" w:fill="DAEEF3" w:themeFill="accent5" w:themeFillTint="33"/>
        <w:ind w:left="-284"/>
        <w:jc w:val="both"/>
        <w:rPr>
          <w:rFonts w:ascii="Times New Roman" w:hAnsi="Times New Roman"/>
          <w:sz w:val="28"/>
          <w:szCs w:val="28"/>
        </w:rPr>
      </w:pPr>
      <w:r w:rsidRPr="00766625">
        <w:rPr>
          <w:rFonts w:ascii="Times New Roman" w:hAnsi="Times New Roman"/>
          <w:sz w:val="28"/>
          <w:szCs w:val="28"/>
        </w:rPr>
        <w:t xml:space="preserve">    Следите, чтобы фурнитура и рамы были исправны. </w:t>
      </w:r>
      <w:r w:rsidRPr="00766625">
        <w:rPr>
          <w:rFonts w:ascii="Times New Roman" w:hAnsi="Times New Roman"/>
          <w:sz w:val="28"/>
          <w:szCs w:val="28"/>
        </w:rPr>
        <w:br/>
        <w:t xml:space="preserve">    Если вы оставляете ребенка одного в комнате, на деревянном окне можно открыть только форточку, а пластиковое окно привести в режим «фронтальное проветривание».       </w:t>
      </w:r>
    </w:p>
    <w:p w:rsidR="00766625" w:rsidRPr="00766625" w:rsidRDefault="00766625" w:rsidP="002D5C10">
      <w:pPr>
        <w:pStyle w:val="a5"/>
        <w:shd w:val="clear" w:color="auto" w:fill="DAEEF3" w:themeFill="accent5" w:themeFillTint="33"/>
        <w:ind w:left="-284"/>
        <w:jc w:val="both"/>
        <w:rPr>
          <w:rFonts w:ascii="Times New Roman" w:hAnsi="Times New Roman"/>
          <w:sz w:val="28"/>
          <w:szCs w:val="28"/>
        </w:rPr>
      </w:pPr>
      <w:r w:rsidRPr="00766625">
        <w:rPr>
          <w:rFonts w:ascii="Times New Roman" w:hAnsi="Times New Roman"/>
          <w:sz w:val="28"/>
          <w:szCs w:val="28"/>
        </w:rPr>
        <w:tab/>
        <w:t>Пожалуйста, постарайтесь максимально обезопасить окна, поставив   специальные   регуляторы и защелки,и не надейтесь на москитную        сетку, которая создает для ребенка     мнимую иллюзию закрытого окна.</w:t>
      </w:r>
    </w:p>
    <w:p w:rsidR="00766625" w:rsidRPr="00766625" w:rsidRDefault="00766625" w:rsidP="002D5C10">
      <w:pPr>
        <w:pStyle w:val="a5"/>
        <w:shd w:val="clear" w:color="auto" w:fill="DAEEF3" w:themeFill="accent5" w:themeFillTint="33"/>
        <w:ind w:left="-284"/>
        <w:jc w:val="both"/>
        <w:rPr>
          <w:rFonts w:ascii="Times New Roman" w:hAnsi="Times New Roman"/>
          <w:sz w:val="28"/>
          <w:szCs w:val="28"/>
        </w:rPr>
      </w:pPr>
      <w:r w:rsidRPr="00766625">
        <w:rPr>
          <w:rFonts w:ascii="Times New Roman" w:hAnsi="Times New Roman"/>
          <w:sz w:val="28"/>
          <w:szCs w:val="28"/>
        </w:rPr>
        <w:t xml:space="preserve">     Для обеспечения безопасности собственных детей продумайте расстановку мебели, чтобы ребенок не смог  взобраться на подоконник или край не застекленного балкона, не оставляйте  малолетних детей  одних в комнате с открытым окном, в том числе, если на нем  имеется москитная сетка.</w:t>
      </w:r>
    </w:p>
    <w:p w:rsidR="00766625" w:rsidRPr="00766625" w:rsidRDefault="00766625" w:rsidP="002D5C10">
      <w:pPr>
        <w:pStyle w:val="a5"/>
        <w:shd w:val="clear" w:color="auto" w:fill="DAEEF3" w:themeFill="accent5" w:themeFillTint="33"/>
        <w:ind w:left="-284"/>
        <w:jc w:val="both"/>
        <w:rPr>
          <w:rFonts w:ascii="Times New Roman" w:hAnsi="Times New Roman"/>
          <w:sz w:val="28"/>
          <w:szCs w:val="28"/>
        </w:rPr>
      </w:pPr>
      <w:r w:rsidRPr="00766625">
        <w:rPr>
          <w:rFonts w:ascii="Times New Roman" w:hAnsi="Times New Roman"/>
          <w:sz w:val="28"/>
          <w:szCs w:val="28"/>
        </w:rPr>
        <w:t xml:space="preserve">         Нет большей больше трагедии, чем потерять собственного ребенка по своей же неосмотрительности.</w:t>
      </w:r>
    </w:p>
    <w:p w:rsidR="00766625" w:rsidRPr="00766625" w:rsidRDefault="00766625" w:rsidP="002D5C10">
      <w:pPr>
        <w:pStyle w:val="a5"/>
        <w:shd w:val="clear" w:color="auto" w:fill="DAEEF3" w:themeFill="accent5" w:themeFillTint="33"/>
        <w:ind w:left="-284"/>
        <w:rPr>
          <w:rFonts w:ascii="Times New Roman" w:hAnsi="Times New Roman"/>
          <w:sz w:val="28"/>
          <w:szCs w:val="28"/>
        </w:rPr>
      </w:pPr>
    </w:p>
    <w:p w:rsidR="00766625" w:rsidRPr="002D5C10" w:rsidRDefault="00766625" w:rsidP="002D5C10">
      <w:pPr>
        <w:pStyle w:val="a5"/>
        <w:shd w:val="clear" w:color="auto" w:fill="DAEEF3" w:themeFill="accent5" w:themeFillTint="33"/>
        <w:ind w:left="-284"/>
        <w:jc w:val="center"/>
        <w:rPr>
          <w:rFonts w:ascii="Times New Roman" w:hAnsi="Times New Roman"/>
          <w:b/>
          <w:color w:val="31849B" w:themeColor="accent5" w:themeShade="BF"/>
          <w:sz w:val="28"/>
          <w:szCs w:val="28"/>
        </w:rPr>
      </w:pPr>
      <w:r w:rsidRPr="002D5C10">
        <w:rPr>
          <w:rFonts w:ascii="Times New Roman" w:hAnsi="Times New Roman"/>
          <w:b/>
          <w:color w:val="31849B" w:themeColor="accent5" w:themeShade="BF"/>
          <w:sz w:val="28"/>
          <w:szCs w:val="28"/>
        </w:rPr>
        <w:t>Помните! Окно – опасность для ребенка! За жизнь своих детей отвечаем только МЫ!</w:t>
      </w:r>
    </w:p>
    <w:p w:rsidR="00766625" w:rsidRPr="002D5C10" w:rsidRDefault="00766625" w:rsidP="002D5C10">
      <w:pPr>
        <w:pStyle w:val="a5"/>
        <w:shd w:val="clear" w:color="auto" w:fill="DAEEF3" w:themeFill="accent5" w:themeFillTint="33"/>
        <w:ind w:left="-284"/>
        <w:jc w:val="center"/>
        <w:rPr>
          <w:rFonts w:ascii="Times New Roman" w:hAnsi="Times New Roman"/>
          <w:b/>
          <w:color w:val="31849B" w:themeColor="accent5" w:themeShade="BF"/>
          <w:sz w:val="28"/>
          <w:szCs w:val="28"/>
        </w:rPr>
      </w:pPr>
    </w:p>
    <w:p w:rsidR="00766625" w:rsidRPr="002D5C10" w:rsidRDefault="00766625" w:rsidP="002D5C10">
      <w:pPr>
        <w:pStyle w:val="a5"/>
        <w:shd w:val="clear" w:color="auto" w:fill="DAEEF3" w:themeFill="accent5" w:themeFillTint="33"/>
        <w:ind w:left="-284"/>
        <w:jc w:val="center"/>
        <w:rPr>
          <w:rFonts w:ascii="Times New Roman" w:hAnsi="Times New Roman"/>
          <w:b/>
          <w:color w:val="31849B" w:themeColor="accent5" w:themeShade="BF"/>
          <w:sz w:val="28"/>
          <w:szCs w:val="28"/>
        </w:rPr>
      </w:pPr>
    </w:p>
    <w:p w:rsidR="00766625" w:rsidRPr="002D5C10" w:rsidRDefault="00766625" w:rsidP="002D5C10">
      <w:pPr>
        <w:pStyle w:val="a5"/>
        <w:shd w:val="clear" w:color="auto" w:fill="DAEEF3" w:themeFill="accent5" w:themeFillTint="33"/>
        <w:ind w:left="-284"/>
        <w:jc w:val="center"/>
        <w:rPr>
          <w:b/>
          <w:color w:val="31849B" w:themeColor="accent5" w:themeShade="BF"/>
        </w:rPr>
      </w:pPr>
    </w:p>
    <w:p w:rsidR="00766625" w:rsidRDefault="00766625" w:rsidP="002D5C10">
      <w:pPr>
        <w:pStyle w:val="a5"/>
        <w:shd w:val="clear" w:color="auto" w:fill="DAEEF3" w:themeFill="accent5" w:themeFillTint="33"/>
        <w:ind w:left="-284"/>
        <w:jc w:val="center"/>
      </w:pPr>
    </w:p>
    <w:p w:rsidR="002D5C10" w:rsidRDefault="002D5C10" w:rsidP="00766625">
      <w:pPr>
        <w:pStyle w:val="a5"/>
        <w:ind w:left="-284"/>
        <w:jc w:val="center"/>
      </w:pPr>
    </w:p>
    <w:p w:rsidR="002D5C10" w:rsidRDefault="002D5C10" w:rsidP="00766625">
      <w:pPr>
        <w:pStyle w:val="a5"/>
        <w:ind w:left="-284"/>
        <w:jc w:val="center"/>
      </w:pPr>
    </w:p>
    <w:p w:rsidR="002D5C10" w:rsidRDefault="002D5C10" w:rsidP="00766625">
      <w:pPr>
        <w:pStyle w:val="a5"/>
        <w:ind w:left="-284"/>
        <w:jc w:val="center"/>
      </w:pPr>
    </w:p>
    <w:p w:rsidR="002D5C10" w:rsidRDefault="002D5C10" w:rsidP="00766625">
      <w:pPr>
        <w:pStyle w:val="a5"/>
        <w:ind w:left="-284"/>
        <w:jc w:val="center"/>
      </w:pPr>
      <w:r w:rsidRPr="002D5C10">
        <w:rPr>
          <w:noProof/>
          <w:lang w:eastAsia="ru-RU"/>
        </w:rPr>
        <w:lastRenderedPageBreak/>
        <w:drawing>
          <wp:inline distT="0" distB="0" distL="0" distR="0">
            <wp:extent cx="5940425" cy="7939253"/>
            <wp:effectExtent l="19050" t="0" r="3175" b="0"/>
            <wp:docPr id="1" name="Рисунок 4" descr="https://egorschoolefr.edumsko.ru/uploads/2000/1082/section/48742/Bezopasnye_okna.jpg?149390409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orschoolefr.edumsko.ru/uploads/2000/1082/section/48742/Bezopasnye_okna.jpg?14939040916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25" w:rsidRDefault="00766625" w:rsidP="00766625">
      <w:pPr>
        <w:pStyle w:val="a5"/>
        <w:ind w:left="-284"/>
        <w:jc w:val="center"/>
      </w:pPr>
    </w:p>
    <w:p w:rsidR="00766625" w:rsidRDefault="00766625" w:rsidP="00766625">
      <w:pPr>
        <w:pStyle w:val="a5"/>
        <w:ind w:left="-284"/>
        <w:jc w:val="center"/>
      </w:pPr>
    </w:p>
    <w:p w:rsidR="00766625" w:rsidRDefault="00766625" w:rsidP="00766625">
      <w:pPr>
        <w:pStyle w:val="a5"/>
        <w:ind w:left="-284"/>
        <w:jc w:val="center"/>
      </w:pPr>
    </w:p>
    <w:p w:rsidR="00766625" w:rsidRDefault="00766625" w:rsidP="00766625">
      <w:pPr>
        <w:pStyle w:val="a5"/>
        <w:ind w:left="-284"/>
        <w:jc w:val="center"/>
      </w:pPr>
    </w:p>
    <w:p w:rsidR="00766625" w:rsidRPr="00C901B1" w:rsidRDefault="00766625" w:rsidP="00C901B1">
      <w:pPr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color w:val="5C5C5C"/>
          <w:sz w:val="28"/>
          <w:szCs w:val="28"/>
        </w:rPr>
      </w:pPr>
    </w:p>
    <w:p w:rsidR="00C901B1" w:rsidRDefault="00C901B1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  <w:r>
        <w:rPr>
          <w:rFonts w:ascii="Arial" w:eastAsia="Times New Roman" w:hAnsi="Arial" w:cs="Arial"/>
          <w:noProof/>
          <w:color w:val="5C5C5C"/>
          <w:sz w:val="18"/>
          <w:szCs w:val="18"/>
        </w:rPr>
        <w:lastRenderedPageBreak/>
        <w:drawing>
          <wp:inline distT="0" distB="0" distL="0" distR="0">
            <wp:extent cx="4891046" cy="6718852"/>
            <wp:effectExtent l="19050" t="0" r="4804" b="0"/>
            <wp:docPr id="2" name="Рисунок 2" descr="https://noyamolod.ru/uploads/posts/2017-05/1495802367_listovka-bezopasnost-detey-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yamolod.ru/uploads/posts/2017-05/1495802367_listovka-bezopasnost-detey-dom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235" cy="672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1B1">
        <w:rPr>
          <w:rFonts w:ascii="Arial" w:eastAsia="Times New Roman" w:hAnsi="Arial" w:cs="Arial"/>
          <w:color w:val="5C5C5C"/>
          <w:sz w:val="18"/>
          <w:szCs w:val="18"/>
        </w:rPr>
        <w:br/>
      </w:r>
      <w:r w:rsidRPr="00C901B1">
        <w:rPr>
          <w:rFonts w:ascii="Arial" w:eastAsia="Times New Roman" w:hAnsi="Arial" w:cs="Arial"/>
          <w:color w:val="5C5C5C"/>
          <w:sz w:val="18"/>
          <w:szCs w:val="18"/>
        </w:rPr>
        <w:br/>
      </w:r>
    </w:p>
    <w:p w:rsidR="007328D2" w:rsidRDefault="007328D2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7328D2" w:rsidRDefault="007328D2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7328D2" w:rsidRDefault="007328D2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7328D2" w:rsidRDefault="007328D2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7328D2" w:rsidRDefault="007328D2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7328D2" w:rsidRDefault="007328D2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tbl>
      <w:tblPr>
        <w:tblpPr w:leftFromText="180" w:rightFromText="180" w:vertAnchor="page" w:horzAnchor="margin" w:tblpXSpec="center" w:tblpY="1416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5245"/>
      </w:tblGrid>
      <w:tr w:rsidR="007328D2" w:rsidRPr="00BD78AF" w:rsidTr="007328D2">
        <w:trPr>
          <w:trHeight w:val="6959"/>
        </w:trPr>
        <w:tc>
          <w:tcPr>
            <w:tcW w:w="5211" w:type="dxa"/>
          </w:tcPr>
          <w:p w:rsidR="007328D2" w:rsidRPr="00BD78AF" w:rsidRDefault="007328D2" w:rsidP="007328D2">
            <w:pPr>
              <w:ind w:left="32"/>
              <w:jc w:val="center"/>
              <w:rPr>
                <w:b/>
                <w:color w:val="1D1B11"/>
              </w:rPr>
            </w:pPr>
          </w:p>
          <w:p w:rsidR="007328D2" w:rsidRPr="00BD78AF" w:rsidRDefault="007328D2" w:rsidP="007328D2">
            <w:pPr>
              <w:ind w:left="32"/>
              <w:jc w:val="center"/>
              <w:rPr>
                <w:b/>
                <w:color w:val="1D1B11"/>
                <w:sz w:val="28"/>
                <w:szCs w:val="28"/>
              </w:rPr>
            </w:pPr>
            <w:r w:rsidRPr="00BD78AF">
              <w:rPr>
                <w:b/>
                <w:color w:val="1D1B11"/>
                <w:sz w:val="28"/>
                <w:szCs w:val="28"/>
              </w:rPr>
              <w:t>«НЕ ДОЛЖЕН РЕБЕНОК СТОЯТЬ НА ОКНЕ!</w:t>
            </w:r>
          </w:p>
          <w:p w:rsidR="007328D2" w:rsidRDefault="007328D2" w:rsidP="007328D2">
            <w:pPr>
              <w:ind w:left="32"/>
              <w:jc w:val="center"/>
              <w:rPr>
                <w:b/>
                <w:color w:val="1D1B11"/>
                <w:sz w:val="28"/>
                <w:szCs w:val="28"/>
              </w:rPr>
            </w:pPr>
            <w:r w:rsidRPr="00BD78AF">
              <w:rPr>
                <w:b/>
                <w:color w:val="1D1B11"/>
                <w:sz w:val="28"/>
                <w:szCs w:val="28"/>
              </w:rPr>
              <w:t>ПУСТЬ ДЕТИ ЛЕТАЮТ ОТ СЧАСТЬЯ ВО СНЕ!»</w:t>
            </w:r>
          </w:p>
          <w:p w:rsidR="007328D2" w:rsidRDefault="007328D2" w:rsidP="007328D2">
            <w:pPr>
              <w:ind w:left="32"/>
              <w:jc w:val="center"/>
              <w:rPr>
                <w:b/>
                <w:color w:val="1D1B11"/>
                <w:sz w:val="28"/>
                <w:szCs w:val="28"/>
              </w:rPr>
            </w:pPr>
          </w:p>
          <w:p w:rsidR="007328D2" w:rsidRDefault="007328D2" w:rsidP="007328D2">
            <w:pPr>
              <w:ind w:left="32"/>
              <w:jc w:val="center"/>
              <w:rPr>
                <w:b/>
                <w:color w:val="1D1B11"/>
                <w:sz w:val="28"/>
                <w:szCs w:val="28"/>
              </w:rPr>
            </w:pPr>
          </w:p>
          <w:p w:rsidR="007328D2" w:rsidRDefault="007328D2" w:rsidP="007328D2">
            <w:pPr>
              <w:ind w:left="32"/>
              <w:jc w:val="center"/>
              <w:rPr>
                <w:b/>
                <w:color w:val="1D1B11"/>
                <w:sz w:val="28"/>
                <w:szCs w:val="28"/>
              </w:rPr>
            </w:pPr>
            <w:r>
              <w:rPr>
                <w:b/>
                <w:noProof/>
                <w:color w:val="1D1B11"/>
                <w:sz w:val="28"/>
                <w:szCs w:val="28"/>
              </w:rPr>
              <w:drawing>
                <wp:inline distT="0" distB="0" distL="0" distR="0">
                  <wp:extent cx="2520315" cy="1749425"/>
                  <wp:effectExtent l="19050" t="0" r="0" b="0"/>
                  <wp:docPr id="7" name="Рисунок 14" descr="11608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1608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7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8D2" w:rsidRDefault="007328D2" w:rsidP="007328D2">
            <w:pPr>
              <w:ind w:left="32"/>
              <w:jc w:val="center"/>
              <w:rPr>
                <w:b/>
                <w:color w:val="1D1B11"/>
              </w:rPr>
            </w:pPr>
          </w:p>
          <w:p w:rsidR="007328D2" w:rsidRPr="00BD78AF" w:rsidRDefault="007328D2" w:rsidP="007328D2">
            <w:pPr>
              <w:ind w:left="32"/>
              <w:jc w:val="center"/>
              <w:rPr>
                <w:b/>
                <w:color w:val="1D1B11"/>
              </w:rPr>
            </w:pPr>
          </w:p>
        </w:tc>
        <w:tc>
          <w:tcPr>
            <w:tcW w:w="5245" w:type="dxa"/>
          </w:tcPr>
          <w:p w:rsidR="007328D2" w:rsidRDefault="007328D2" w:rsidP="007328D2">
            <w:pPr>
              <w:pStyle w:val="a5"/>
            </w:pPr>
          </w:p>
          <w:p w:rsidR="007328D2" w:rsidRPr="00261296" w:rsidRDefault="007328D2" w:rsidP="007328D2">
            <w:pPr>
              <w:pStyle w:val="a5"/>
              <w:rPr>
                <w:rStyle w:val="a6"/>
                <w:rFonts w:ascii="Cambria Math" w:eastAsia="BatangChe" w:hAnsi="Cambria Math"/>
                <w:sz w:val="24"/>
                <w:szCs w:val="24"/>
              </w:rPr>
            </w:pPr>
          </w:p>
          <w:p w:rsidR="007328D2" w:rsidRPr="00261296" w:rsidRDefault="007328D2" w:rsidP="007328D2">
            <w:pPr>
              <w:pStyle w:val="a5"/>
              <w:jc w:val="center"/>
              <w:rPr>
                <w:rStyle w:val="a6"/>
                <w:rFonts w:ascii="Cambria Math" w:eastAsia="BatangChe" w:hAnsi="Cambria Math"/>
                <w:sz w:val="24"/>
                <w:szCs w:val="24"/>
              </w:rPr>
            </w:pPr>
            <w:r w:rsidRPr="00261296">
              <w:rPr>
                <w:rStyle w:val="a6"/>
                <w:rFonts w:ascii="Cambria Math" w:eastAsia="BatangChe" w:hAnsi="Cambria Math"/>
                <w:sz w:val="24"/>
                <w:szCs w:val="24"/>
              </w:rPr>
              <w:t>Комиссия по делам</w:t>
            </w:r>
          </w:p>
          <w:p w:rsidR="007328D2" w:rsidRPr="00261296" w:rsidRDefault="007328D2" w:rsidP="007328D2">
            <w:pPr>
              <w:pStyle w:val="a5"/>
              <w:jc w:val="center"/>
              <w:rPr>
                <w:rStyle w:val="a6"/>
                <w:rFonts w:ascii="Cambria Math" w:eastAsia="BatangChe" w:hAnsi="Cambria Math"/>
                <w:sz w:val="24"/>
                <w:szCs w:val="24"/>
              </w:rPr>
            </w:pPr>
            <w:r w:rsidRPr="00261296">
              <w:rPr>
                <w:rStyle w:val="a6"/>
                <w:rFonts w:ascii="Cambria Math" w:eastAsia="BatangChe" w:hAnsi="Cambria Math"/>
                <w:sz w:val="24"/>
                <w:szCs w:val="24"/>
              </w:rPr>
              <w:t>несовершеннолетних и защите их прав</w:t>
            </w:r>
          </w:p>
          <w:p w:rsidR="007328D2" w:rsidRPr="00261296" w:rsidRDefault="007328D2" w:rsidP="007328D2">
            <w:pPr>
              <w:pStyle w:val="a5"/>
              <w:jc w:val="center"/>
              <w:rPr>
                <w:rStyle w:val="a6"/>
                <w:rFonts w:ascii="Cambria Math" w:eastAsia="BatangChe" w:hAnsi="Cambria Math"/>
                <w:sz w:val="24"/>
                <w:szCs w:val="24"/>
              </w:rPr>
            </w:pPr>
            <w:r w:rsidRPr="00261296">
              <w:rPr>
                <w:rStyle w:val="a6"/>
                <w:rFonts w:ascii="Cambria Math" w:eastAsia="BatangChe" w:hAnsi="Cambria Math"/>
                <w:sz w:val="24"/>
                <w:szCs w:val="24"/>
              </w:rPr>
              <w:t>Ольховского муниципального района</w:t>
            </w:r>
          </w:p>
          <w:p w:rsidR="007328D2" w:rsidRPr="00261296" w:rsidRDefault="007328D2" w:rsidP="007328D2">
            <w:pPr>
              <w:ind w:left="991"/>
              <w:jc w:val="center"/>
              <w:rPr>
                <w:rStyle w:val="a6"/>
                <w:rFonts w:ascii="Cambria Math" w:eastAsia="BatangChe" w:hAnsi="Cambria Math"/>
                <w:sz w:val="24"/>
                <w:szCs w:val="24"/>
              </w:rPr>
            </w:pPr>
          </w:p>
          <w:p w:rsidR="007328D2" w:rsidRPr="00261296" w:rsidRDefault="007328D2" w:rsidP="007328D2">
            <w:pPr>
              <w:rPr>
                <w:rStyle w:val="a6"/>
                <w:rFonts w:ascii="Cambria Math" w:eastAsia="BatangChe" w:hAnsi="Cambria Math"/>
                <w:sz w:val="24"/>
                <w:szCs w:val="24"/>
              </w:rPr>
            </w:pPr>
          </w:p>
          <w:p w:rsidR="007328D2" w:rsidRPr="00BD78AF" w:rsidRDefault="007328D2" w:rsidP="007328D2">
            <w:pPr>
              <w:rPr>
                <w:color w:val="1D1B11"/>
              </w:rPr>
            </w:pPr>
            <w:r>
              <w:t xml:space="preserve">                 </w:t>
            </w:r>
            <w:r>
              <w:rPr>
                <w:noProof/>
              </w:rPr>
              <w:drawing>
                <wp:inline distT="0" distB="0" distL="0" distR="0">
                  <wp:extent cx="2273935" cy="2830830"/>
                  <wp:effectExtent l="19050" t="0" r="0" b="0"/>
                  <wp:docPr id="8" name="Рисунок 2" descr="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83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D2" w:rsidRPr="00BD78AF" w:rsidTr="007328D2">
        <w:trPr>
          <w:trHeight w:val="5676"/>
        </w:trPr>
        <w:tc>
          <w:tcPr>
            <w:tcW w:w="5211" w:type="dxa"/>
          </w:tcPr>
          <w:p w:rsidR="007328D2" w:rsidRPr="007328D2" w:rsidRDefault="007328D2" w:rsidP="007328D2">
            <w:pPr>
              <w:pStyle w:val="a5"/>
              <w:jc w:val="center"/>
              <w:rPr>
                <w:rFonts w:ascii="Times New Roman" w:hAnsi="Times New Roman"/>
              </w:rPr>
            </w:pPr>
            <w:r w:rsidRPr="007328D2">
              <w:rPr>
                <w:rFonts w:ascii="Times New Roman" w:hAnsi="Times New Roman"/>
              </w:rPr>
              <w:t>Окно- опасность для ребенка!</w:t>
            </w:r>
          </w:p>
          <w:p w:rsidR="007328D2" w:rsidRPr="007328D2" w:rsidRDefault="007328D2" w:rsidP="007328D2">
            <w:pPr>
              <w:pStyle w:val="a5"/>
              <w:jc w:val="center"/>
              <w:rPr>
                <w:rFonts w:ascii="Times New Roman" w:hAnsi="Times New Roman"/>
              </w:rPr>
            </w:pPr>
            <w:r w:rsidRPr="007328D2">
              <w:rPr>
                <w:rFonts w:ascii="Times New Roman" w:hAnsi="Times New Roman"/>
              </w:rPr>
              <w:t>Уважаемые родители, дедушки и бабушки, законные представители, не оставляйте малолетних детей без присмотра!</w:t>
            </w:r>
          </w:p>
          <w:p w:rsidR="007328D2" w:rsidRPr="007328D2" w:rsidRDefault="007328D2" w:rsidP="007328D2">
            <w:pPr>
              <w:pStyle w:val="a5"/>
              <w:jc w:val="both"/>
              <w:rPr>
                <w:rFonts w:ascii="Times New Roman" w:hAnsi="Times New Roman"/>
              </w:rPr>
            </w:pPr>
            <w:r w:rsidRPr="007328D2">
              <w:rPr>
                <w:rFonts w:ascii="Times New Roman" w:hAnsi="Times New Roman"/>
              </w:rPr>
              <w:t>Соблюдайте эти правила:</w:t>
            </w:r>
          </w:p>
          <w:p w:rsidR="007328D2" w:rsidRPr="007328D2" w:rsidRDefault="007328D2" w:rsidP="007328D2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328D2">
              <w:rPr>
                <w:rFonts w:ascii="Times New Roman" w:hAnsi="Times New Roman"/>
              </w:rPr>
              <w:t>ребенок не может находиться без присмотра в помещении, где открыто настежь окно, или есть хоть малейшая вероятность, что ребенок может его самостоятельно открыть;</w:t>
            </w:r>
          </w:p>
          <w:p w:rsidR="007328D2" w:rsidRPr="007328D2" w:rsidRDefault="007328D2" w:rsidP="007328D2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328D2">
              <w:rPr>
                <w:rFonts w:ascii="Times New Roman" w:hAnsi="Times New Roman"/>
              </w:rPr>
              <w:t>фурнитура окон и сами рамы должны быть исправны, чтобы предупредить их самопроизвольное или слишком легкое открывание ребенком;</w:t>
            </w:r>
          </w:p>
          <w:p w:rsidR="007328D2" w:rsidRPr="007328D2" w:rsidRDefault="007328D2" w:rsidP="007328D2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328D2">
              <w:rPr>
                <w:rFonts w:ascii="Times New Roman" w:hAnsi="Times New Roman"/>
              </w:rPr>
              <w:t>если оставляете ребенка одного даже на непродолжительное время в помещении, а закрывать окно полностью не хотите, то в случае со стандартными деревянными рамами закройте окно на шпингалеты и снизу и сверху (не пренебрегайте верхним шпингалетом, так как нижний довольно легко открыть) и откройте форточку;</w:t>
            </w:r>
          </w:p>
        </w:tc>
        <w:tc>
          <w:tcPr>
            <w:tcW w:w="5245" w:type="dxa"/>
          </w:tcPr>
          <w:p w:rsidR="007328D2" w:rsidRPr="007328D2" w:rsidRDefault="007328D2" w:rsidP="007328D2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328D2">
              <w:rPr>
                <w:rFonts w:ascii="Times New Roman" w:hAnsi="Times New Roman"/>
              </w:rPr>
              <w:t>в случае с металлопластиковым окном - поставьте раму в режим "фронтальное проветривание", так как из этого режима маленький ребенок самостоятельно вряд ли сможет открыть окно.</w:t>
            </w:r>
          </w:p>
          <w:p w:rsidR="007328D2" w:rsidRPr="007328D2" w:rsidRDefault="007328D2" w:rsidP="007328D2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328D2">
              <w:rPr>
                <w:rFonts w:ascii="Times New Roman" w:hAnsi="Times New Roman"/>
              </w:rPr>
              <w:t>нельзя надеяться на режим "микропроветривание" на металлопластиковых окнах - его очень легко может открыть ребенок, даже случайно дернув за ручку;</w:t>
            </w:r>
          </w:p>
          <w:p w:rsidR="007328D2" w:rsidRPr="007328D2" w:rsidRDefault="007328D2" w:rsidP="007328D2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328D2">
              <w:rPr>
                <w:rFonts w:ascii="Times New Roman" w:hAnsi="Times New Roman"/>
              </w:rPr>
              <w:t>НЕ ПРЕНЕБРЕГАЙТЕ средствами детской защиты на окнах: металлопластиковые окна в доме, где есть ребенок, просто обязаны быть оборудованы специальными устройствами, блокирующими открывание окна;</w:t>
            </w:r>
          </w:p>
          <w:p w:rsidR="007328D2" w:rsidRPr="007328D2" w:rsidRDefault="007328D2" w:rsidP="007328D2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328D2">
              <w:rPr>
                <w:rFonts w:ascii="Times New Roman" w:hAnsi="Times New Roman"/>
              </w:rPr>
              <w:t>воспитывайте ребенка правильно: сами не ставьте маленького ребенка на подоконник, не поощряйте самостоятельного лазания туда, строго предупреждайте даже попытки таких "игр";</w:t>
            </w:r>
          </w:p>
          <w:p w:rsidR="007328D2" w:rsidRPr="007328D2" w:rsidRDefault="007328D2" w:rsidP="007328D2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328D2">
              <w:rPr>
                <w:rFonts w:ascii="Times New Roman" w:hAnsi="Times New Roman"/>
              </w:rPr>
              <w:t>объясняйте ребенку опасность открытого окна из-за возможного падения;</w:t>
            </w:r>
          </w:p>
          <w:p w:rsidR="007328D2" w:rsidRPr="007328D2" w:rsidRDefault="007328D2" w:rsidP="007328D2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328D2">
              <w:rPr>
                <w:rFonts w:ascii="Times New Roman" w:hAnsi="Times New Roman"/>
              </w:rPr>
              <w:t>не забывайте об этих простых правилах, находясь в гостях.</w:t>
            </w:r>
          </w:p>
        </w:tc>
      </w:tr>
    </w:tbl>
    <w:p w:rsidR="007328D2" w:rsidRPr="00BD78AF" w:rsidRDefault="007328D2" w:rsidP="007328D2">
      <w:pPr>
        <w:rPr>
          <w:color w:val="1D1B11"/>
        </w:rPr>
      </w:pPr>
    </w:p>
    <w:p w:rsidR="007328D2" w:rsidRDefault="007328D2" w:rsidP="007328D2">
      <w:pPr>
        <w:rPr>
          <w:color w:val="1D1B11"/>
        </w:rPr>
      </w:pPr>
    </w:p>
    <w:p w:rsidR="00695600" w:rsidRDefault="00695600" w:rsidP="007328D2">
      <w:pPr>
        <w:rPr>
          <w:color w:val="1D1B11"/>
        </w:rPr>
      </w:pPr>
      <w:r w:rsidRPr="00695600">
        <w:rPr>
          <w:color w:val="1D1B11"/>
        </w:rPr>
        <w:lastRenderedPageBreak/>
        <w:drawing>
          <wp:inline distT="0" distB="0" distL="0" distR="0">
            <wp:extent cx="4467351" cy="5486028"/>
            <wp:effectExtent l="19050" t="0" r="9399" b="0"/>
            <wp:docPr id="6" name="Рисунок 25" descr="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t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19" cy="548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00" w:rsidRDefault="00695600" w:rsidP="007328D2">
      <w:pPr>
        <w:rPr>
          <w:color w:val="1D1B11"/>
        </w:rPr>
      </w:pPr>
    </w:p>
    <w:p w:rsidR="00695600" w:rsidRDefault="00695600" w:rsidP="007328D2">
      <w:pPr>
        <w:rPr>
          <w:color w:val="1D1B11"/>
        </w:rPr>
      </w:pPr>
    </w:p>
    <w:p w:rsidR="00695600" w:rsidRDefault="00695600" w:rsidP="007328D2">
      <w:pPr>
        <w:rPr>
          <w:color w:val="1D1B11"/>
        </w:rPr>
      </w:pPr>
    </w:p>
    <w:p w:rsidR="00695600" w:rsidRDefault="00695600" w:rsidP="007328D2">
      <w:pPr>
        <w:rPr>
          <w:color w:val="1D1B11"/>
        </w:rPr>
      </w:pPr>
    </w:p>
    <w:p w:rsidR="00695600" w:rsidRDefault="00695600" w:rsidP="007328D2">
      <w:pPr>
        <w:rPr>
          <w:color w:val="1D1B11"/>
        </w:rPr>
      </w:pPr>
    </w:p>
    <w:p w:rsidR="00695600" w:rsidRDefault="00695600" w:rsidP="007328D2">
      <w:pPr>
        <w:rPr>
          <w:color w:val="1D1B11"/>
        </w:rPr>
      </w:pPr>
    </w:p>
    <w:p w:rsidR="00695600" w:rsidRDefault="00695600" w:rsidP="007328D2">
      <w:pPr>
        <w:rPr>
          <w:color w:val="1D1B11"/>
        </w:rPr>
      </w:pPr>
    </w:p>
    <w:p w:rsidR="00695600" w:rsidRDefault="00695600" w:rsidP="007328D2">
      <w:pPr>
        <w:rPr>
          <w:color w:val="1D1B11"/>
        </w:rPr>
      </w:pPr>
    </w:p>
    <w:p w:rsidR="00695600" w:rsidRDefault="00695600" w:rsidP="007328D2">
      <w:pPr>
        <w:rPr>
          <w:color w:val="1D1B11"/>
        </w:rPr>
      </w:pPr>
    </w:p>
    <w:p w:rsidR="00695600" w:rsidRDefault="00695600" w:rsidP="007328D2">
      <w:pPr>
        <w:rPr>
          <w:color w:val="1D1B11"/>
        </w:rPr>
      </w:pPr>
    </w:p>
    <w:p w:rsidR="00695600" w:rsidRDefault="00695600" w:rsidP="007328D2">
      <w:pPr>
        <w:rPr>
          <w:color w:val="1D1B11"/>
        </w:rPr>
      </w:pPr>
    </w:p>
    <w:p w:rsidR="00695600" w:rsidRDefault="00695600" w:rsidP="007328D2">
      <w:pPr>
        <w:rPr>
          <w:color w:val="1D1B11"/>
        </w:rPr>
      </w:pPr>
    </w:p>
    <w:p w:rsidR="00695600" w:rsidRPr="00BD78AF" w:rsidRDefault="00695600" w:rsidP="007328D2">
      <w:pPr>
        <w:rPr>
          <w:color w:val="1D1B11"/>
        </w:rPr>
      </w:pPr>
      <w:r w:rsidRPr="00695600">
        <w:rPr>
          <w:color w:val="1D1B11"/>
        </w:rPr>
        <w:drawing>
          <wp:inline distT="0" distB="0" distL="0" distR="0">
            <wp:extent cx="5940425" cy="8070605"/>
            <wp:effectExtent l="19050" t="0" r="3175" b="0"/>
            <wp:docPr id="9" name="Рисунок 23" descr="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1" w:rsidRDefault="00C901B1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  <w:r>
        <w:rPr>
          <w:rFonts w:ascii="Arial" w:eastAsia="Times New Roman" w:hAnsi="Arial" w:cs="Arial"/>
          <w:noProof/>
          <w:color w:val="5C5C5C"/>
          <w:sz w:val="18"/>
          <w:szCs w:val="18"/>
        </w:rPr>
        <w:lastRenderedPageBreak/>
        <w:drawing>
          <wp:inline distT="0" distB="0" distL="0" distR="0">
            <wp:extent cx="6036938" cy="4259644"/>
            <wp:effectExtent l="19050" t="0" r="1912" b="0"/>
            <wp:docPr id="3" name="Рисунок 3" descr="https://noyamolod.ru/uploads/posts/2017-05/149578110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yamolod.ru/uploads/posts/2017-05/1495781107_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937" cy="426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A3" w:rsidRDefault="008868A3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8868A3" w:rsidRDefault="008868A3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8868A3" w:rsidRDefault="008868A3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8868A3" w:rsidRDefault="008868A3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8868A3" w:rsidRDefault="008868A3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8868A3" w:rsidRDefault="008868A3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8868A3" w:rsidRDefault="008868A3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8868A3" w:rsidRDefault="008868A3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8868A3" w:rsidRDefault="008868A3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8868A3" w:rsidRDefault="008868A3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8868A3" w:rsidRDefault="008868A3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8868A3" w:rsidRDefault="008868A3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8868A3" w:rsidRDefault="008868A3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8868A3" w:rsidRDefault="008868A3" w:rsidP="00C901B1">
      <w:pPr>
        <w:spacing w:after="240" w:line="301" w:lineRule="atLeast"/>
        <w:rPr>
          <w:rFonts w:ascii="Arial" w:eastAsia="Times New Roman" w:hAnsi="Arial" w:cs="Arial"/>
          <w:color w:val="5C5C5C"/>
          <w:sz w:val="18"/>
          <w:szCs w:val="18"/>
        </w:rPr>
      </w:pPr>
    </w:p>
    <w:p w:rsidR="008868A3" w:rsidRPr="008868A3" w:rsidRDefault="008868A3" w:rsidP="008868A3">
      <w:pPr>
        <w:pStyle w:val="a5"/>
        <w:jc w:val="center"/>
        <w:rPr>
          <w:rFonts w:ascii="Times New Roman" w:hAnsi="Times New Roman"/>
          <w:color w:val="4F6228" w:themeColor="accent3" w:themeShade="80"/>
          <w:sz w:val="28"/>
          <w:szCs w:val="28"/>
        </w:rPr>
      </w:pPr>
    </w:p>
    <w:p w:rsidR="008868A3" w:rsidRPr="008868A3" w:rsidRDefault="008868A3" w:rsidP="008868A3">
      <w:pPr>
        <w:pStyle w:val="a5"/>
        <w:shd w:val="clear" w:color="auto" w:fill="D6E3BC" w:themeFill="accent3" w:themeFillTint="66"/>
        <w:jc w:val="center"/>
        <w:rPr>
          <w:rFonts w:ascii="Times New Roman" w:hAnsi="Times New Roman"/>
          <w:color w:val="4F6228" w:themeColor="accent3" w:themeShade="80"/>
          <w:sz w:val="28"/>
          <w:szCs w:val="28"/>
        </w:rPr>
      </w:pPr>
      <w:r w:rsidRPr="008868A3">
        <w:rPr>
          <w:rFonts w:ascii="Times New Roman" w:hAnsi="Times New Roman"/>
          <w:color w:val="4F6228" w:themeColor="accent3" w:themeShade="80"/>
          <w:sz w:val="28"/>
          <w:szCs w:val="28"/>
        </w:rPr>
        <w:t>Уважаемые родители!</w:t>
      </w:r>
    </w:p>
    <w:p w:rsidR="008868A3" w:rsidRDefault="008868A3" w:rsidP="008868A3">
      <w:pPr>
        <w:pStyle w:val="a5"/>
        <w:shd w:val="clear" w:color="auto" w:fill="D6E3BC" w:themeFill="accent3" w:themeFillTint="66"/>
        <w:jc w:val="center"/>
        <w:rPr>
          <w:rFonts w:ascii="Times New Roman" w:hAnsi="Times New Roman"/>
          <w:color w:val="4F6228" w:themeColor="accent3" w:themeShade="80"/>
          <w:sz w:val="28"/>
          <w:szCs w:val="28"/>
        </w:rPr>
      </w:pPr>
      <w:r w:rsidRPr="008868A3">
        <w:rPr>
          <w:rFonts w:ascii="Times New Roman" w:hAnsi="Times New Roman"/>
          <w:color w:val="4F6228" w:themeColor="accent3" w:themeShade="80"/>
          <w:sz w:val="28"/>
          <w:szCs w:val="28"/>
        </w:rPr>
        <w:t>Комиссия по делам несовершеннолетних и защите их прав Ольховского муниципального района рекомендует Вам проводить с детьми  инструктаж по  охране  жизнедеятельности.</w:t>
      </w:r>
    </w:p>
    <w:p w:rsidR="008868A3" w:rsidRPr="008868A3" w:rsidRDefault="008868A3" w:rsidP="008868A3">
      <w:pPr>
        <w:pStyle w:val="a5"/>
        <w:jc w:val="center"/>
        <w:rPr>
          <w:rFonts w:ascii="Times New Roman" w:hAnsi="Times New Roman"/>
          <w:color w:val="4F6228" w:themeColor="accent3" w:themeShade="80"/>
          <w:sz w:val="28"/>
          <w:szCs w:val="28"/>
        </w:rPr>
      </w:pPr>
    </w:p>
    <w:p w:rsidR="00C901B1" w:rsidRDefault="00C901B1" w:rsidP="00C901B1">
      <w:pPr>
        <w:spacing w:after="240" w:line="301" w:lineRule="atLeast"/>
        <w:ind w:right="850"/>
        <w:rPr>
          <w:rFonts w:ascii="Arial" w:eastAsia="Times New Roman" w:hAnsi="Arial" w:cs="Arial"/>
          <w:color w:val="5C5C5C"/>
          <w:sz w:val="18"/>
          <w:szCs w:val="18"/>
        </w:rPr>
      </w:pPr>
      <w:r>
        <w:rPr>
          <w:rFonts w:ascii="Arial" w:eastAsia="Times New Roman" w:hAnsi="Arial" w:cs="Arial"/>
          <w:noProof/>
          <w:color w:val="5C5C5C"/>
          <w:sz w:val="18"/>
          <w:szCs w:val="18"/>
        </w:rPr>
        <w:drawing>
          <wp:inline distT="0" distB="0" distL="0" distR="0">
            <wp:extent cx="6159114" cy="7553739"/>
            <wp:effectExtent l="19050" t="0" r="0" b="0"/>
            <wp:docPr id="4" name="Рисунок 4" descr="https://noyamolod.ru/uploads/posts/2017-05/1495781109_instruktaj-dlya-detey-i-roditeley-o-bezopasnosti-detey-vo-vremya-letnih-kanikul-76000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yamolod.ru/uploads/posts/2017-05/1495781109_instruktaj-dlya-detey-i-roditeley-o-bezopasnosti-detey-vo-vremya-letnih-kanikul-76000-lar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846" cy="757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1B1">
        <w:rPr>
          <w:rFonts w:ascii="Arial" w:eastAsia="Times New Roman" w:hAnsi="Arial" w:cs="Arial"/>
          <w:color w:val="5C5C5C"/>
          <w:sz w:val="18"/>
          <w:szCs w:val="18"/>
        </w:rPr>
        <w:br/>
      </w:r>
    </w:p>
    <w:p w:rsidR="00C901B1" w:rsidRDefault="00C901B1" w:rsidP="00C901B1">
      <w:pPr>
        <w:spacing w:after="240" w:line="301" w:lineRule="atLeast"/>
        <w:ind w:right="850"/>
        <w:rPr>
          <w:rFonts w:ascii="Arial" w:eastAsia="Times New Roman" w:hAnsi="Arial" w:cs="Arial"/>
          <w:color w:val="5C5C5C"/>
          <w:sz w:val="18"/>
          <w:szCs w:val="18"/>
        </w:rPr>
      </w:pPr>
    </w:p>
    <w:p w:rsidR="00C901B1" w:rsidRDefault="00C901B1" w:rsidP="00C901B1">
      <w:pPr>
        <w:spacing w:after="240" w:line="301" w:lineRule="atLeast"/>
        <w:ind w:right="850"/>
        <w:rPr>
          <w:rFonts w:ascii="Arial" w:eastAsia="Times New Roman" w:hAnsi="Arial" w:cs="Arial"/>
          <w:color w:val="5C5C5C"/>
          <w:sz w:val="18"/>
          <w:szCs w:val="18"/>
        </w:rPr>
      </w:pPr>
      <w:r>
        <w:rPr>
          <w:rFonts w:ascii="Arial" w:eastAsia="Times New Roman" w:hAnsi="Arial" w:cs="Arial"/>
          <w:noProof/>
          <w:color w:val="5C5C5C"/>
          <w:sz w:val="18"/>
          <w:szCs w:val="18"/>
        </w:rPr>
        <w:drawing>
          <wp:inline distT="0" distB="0" distL="0" distR="0">
            <wp:extent cx="5639780" cy="8428382"/>
            <wp:effectExtent l="19050" t="0" r="0" b="0"/>
            <wp:docPr id="5" name="Рисунок 5" descr="https://noyamolod.ru/uploads/posts/2017-05/1495781073_bezopasnost-na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yamolod.ru/uploads/posts/2017-05/1495781073_bezopasnost-navod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35" cy="843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1" w:rsidRPr="00C901B1" w:rsidRDefault="00C901B1" w:rsidP="00C901B1">
      <w:pPr>
        <w:tabs>
          <w:tab w:val="left" w:pos="2605"/>
        </w:tabs>
        <w:jc w:val="center"/>
        <w:rPr>
          <w:rFonts w:ascii="Arial" w:eastAsia="Times New Roman" w:hAnsi="Arial" w:cs="Arial"/>
        </w:rPr>
      </w:pPr>
    </w:p>
    <w:sectPr w:rsidR="00C901B1" w:rsidRPr="00C901B1" w:rsidSect="004D0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8F6" w:rsidRDefault="00E308F6" w:rsidP="007328D2">
      <w:pPr>
        <w:spacing w:after="0" w:line="240" w:lineRule="auto"/>
      </w:pPr>
      <w:r>
        <w:separator/>
      </w:r>
    </w:p>
  </w:endnote>
  <w:endnote w:type="continuationSeparator" w:id="1">
    <w:p w:rsidR="00E308F6" w:rsidRDefault="00E308F6" w:rsidP="00732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8F6" w:rsidRDefault="00E308F6" w:rsidP="007328D2">
      <w:pPr>
        <w:spacing w:after="0" w:line="240" w:lineRule="auto"/>
      </w:pPr>
      <w:r>
        <w:separator/>
      </w:r>
    </w:p>
  </w:footnote>
  <w:footnote w:type="continuationSeparator" w:id="1">
    <w:p w:rsidR="00E308F6" w:rsidRDefault="00E308F6" w:rsidP="00732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837C2"/>
    <w:multiLevelType w:val="multilevel"/>
    <w:tmpl w:val="EBC46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9A2F6C"/>
    <w:multiLevelType w:val="multilevel"/>
    <w:tmpl w:val="1148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23486F"/>
    <w:multiLevelType w:val="multilevel"/>
    <w:tmpl w:val="2D7EA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A3B504C"/>
    <w:multiLevelType w:val="multilevel"/>
    <w:tmpl w:val="6AD04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193A6C"/>
    <w:multiLevelType w:val="multilevel"/>
    <w:tmpl w:val="F1784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E64AC"/>
    <w:multiLevelType w:val="multilevel"/>
    <w:tmpl w:val="C262B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2002C8"/>
    <w:multiLevelType w:val="multilevel"/>
    <w:tmpl w:val="AFCCD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0D6661"/>
    <w:multiLevelType w:val="multilevel"/>
    <w:tmpl w:val="DBCE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956BE1"/>
    <w:multiLevelType w:val="multilevel"/>
    <w:tmpl w:val="DF4A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A86F5C"/>
    <w:multiLevelType w:val="multilevel"/>
    <w:tmpl w:val="BB6E1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9947CD"/>
    <w:multiLevelType w:val="multilevel"/>
    <w:tmpl w:val="A5DEC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BB0113"/>
    <w:multiLevelType w:val="multilevel"/>
    <w:tmpl w:val="C6F2E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EC3CCC"/>
    <w:multiLevelType w:val="multilevel"/>
    <w:tmpl w:val="18607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082D9D"/>
    <w:multiLevelType w:val="multilevel"/>
    <w:tmpl w:val="062AF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2"/>
  </w:num>
  <w:num w:numId="6">
    <w:abstractNumId w:val="5"/>
  </w:num>
  <w:num w:numId="7">
    <w:abstractNumId w:val="7"/>
  </w:num>
  <w:num w:numId="8">
    <w:abstractNumId w:val="13"/>
  </w:num>
  <w:num w:numId="9">
    <w:abstractNumId w:val="6"/>
  </w:num>
  <w:num w:numId="10">
    <w:abstractNumId w:val="11"/>
  </w:num>
  <w:num w:numId="11">
    <w:abstractNumId w:val="1"/>
  </w:num>
  <w:num w:numId="12">
    <w:abstractNumId w:val="10"/>
  </w:num>
  <w:num w:numId="13">
    <w:abstractNumId w:val="9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901B1"/>
    <w:rsid w:val="000360F9"/>
    <w:rsid w:val="001469FF"/>
    <w:rsid w:val="002D5C10"/>
    <w:rsid w:val="002E1AF9"/>
    <w:rsid w:val="004D09CC"/>
    <w:rsid w:val="005568CC"/>
    <w:rsid w:val="00695600"/>
    <w:rsid w:val="007328D2"/>
    <w:rsid w:val="00766625"/>
    <w:rsid w:val="007B274F"/>
    <w:rsid w:val="008868A3"/>
    <w:rsid w:val="00931BAA"/>
    <w:rsid w:val="00BB2D3E"/>
    <w:rsid w:val="00C53B57"/>
    <w:rsid w:val="00C901B1"/>
    <w:rsid w:val="00CC0BA1"/>
    <w:rsid w:val="00E308F6"/>
    <w:rsid w:val="00ED1199"/>
    <w:rsid w:val="00FD7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9CC"/>
  </w:style>
  <w:style w:type="paragraph" w:styleId="1">
    <w:name w:val="heading 1"/>
    <w:basedOn w:val="a"/>
    <w:link w:val="10"/>
    <w:uiPriority w:val="9"/>
    <w:qFormat/>
    <w:rsid w:val="00C901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01B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C90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1B1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2E1AF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6">
    <w:name w:val="Emphasis"/>
    <w:basedOn w:val="a0"/>
    <w:uiPriority w:val="20"/>
    <w:qFormat/>
    <w:rsid w:val="007328D2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732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328D2"/>
  </w:style>
  <w:style w:type="paragraph" w:styleId="a9">
    <w:name w:val="footer"/>
    <w:basedOn w:val="a"/>
    <w:link w:val="aa"/>
    <w:uiPriority w:val="99"/>
    <w:semiHidden/>
    <w:unhideWhenUsed/>
    <w:rsid w:val="00732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328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2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805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8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2017-08-08T05:33:00Z</cp:lastPrinted>
  <dcterms:created xsi:type="dcterms:W3CDTF">2017-08-08T05:19:00Z</dcterms:created>
  <dcterms:modified xsi:type="dcterms:W3CDTF">2018-07-04T04:38:00Z</dcterms:modified>
</cp:coreProperties>
</file>