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D" w:rsidRPr="006F2D7B" w:rsidRDefault="00CC4D5D" w:rsidP="00CC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D7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C4D5D" w:rsidRPr="006F2D7B" w:rsidRDefault="00CC4D5D" w:rsidP="00CC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D7B">
        <w:rPr>
          <w:rFonts w:ascii="Times New Roman" w:hAnsi="Times New Roman" w:cs="Times New Roman"/>
          <w:sz w:val="28"/>
          <w:szCs w:val="28"/>
        </w:rPr>
        <w:t>ОЛЬХОВСКОГО МУНИЦИПАЛЬНОГО  РАЙОНА</w:t>
      </w:r>
    </w:p>
    <w:p w:rsidR="00CC4D5D" w:rsidRPr="006F2D7B" w:rsidRDefault="00CC4D5D" w:rsidP="00CC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D7B">
        <w:rPr>
          <w:rFonts w:ascii="Times New Roman" w:hAnsi="Times New Roman" w:cs="Times New Roman"/>
          <w:sz w:val="28"/>
          <w:szCs w:val="28"/>
        </w:rPr>
        <w:t>ВОЛГОГРАДСКОЙ  ОБЛАСТИ ________________________________________________________________</w:t>
      </w:r>
    </w:p>
    <w:p w:rsidR="00CC4D5D" w:rsidRPr="006F2D7B" w:rsidRDefault="00CC4D5D" w:rsidP="00CC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2D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2D7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>от 09.11.2021 № 852</w:t>
      </w: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C10FF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Pr="00DC1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</w:t>
      </w: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>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</w:t>
      </w:r>
    </w:p>
    <w:p w:rsidR="00CC4D5D" w:rsidRPr="00DC10FF" w:rsidRDefault="00CC4D5D" w:rsidP="00CC4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4" w:history="1">
        <w:r w:rsidRPr="00DC10FF"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DC10FF">
        <w:rPr>
          <w:rFonts w:ascii="Times New Roman" w:hAnsi="Times New Roman" w:cs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DC10F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C10FF">
        <w:rPr>
          <w:rFonts w:ascii="Times New Roman" w:hAnsi="Times New Roman" w:cs="Times New Roman"/>
          <w:sz w:val="28"/>
          <w:szCs w:val="28"/>
        </w:rPr>
        <w:t>. N 210-ФЗ "Об организации  предоставления государственных и муниципальных услуг", на основании Федерального закона от 25.10.2001 № 136-ФЗ «Земельный кодекс Российской Федерации»,</w:t>
      </w:r>
    </w:p>
    <w:p w:rsidR="00CC4D5D" w:rsidRPr="00DC10FF" w:rsidRDefault="00CC4D5D" w:rsidP="00CC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C4D5D" w:rsidRPr="00DC10FF" w:rsidRDefault="00CC4D5D" w:rsidP="00CC4D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r:id="rId5" w:history="1">
        <w:r w:rsidRPr="00DC10FF">
          <w:rPr>
            <w:rStyle w:val="a3"/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DC10FF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 согласно приложению №1.</w:t>
      </w:r>
    </w:p>
    <w:p w:rsidR="00CC4D5D" w:rsidRPr="00DC10FF" w:rsidRDefault="00CC4D5D" w:rsidP="00CC4D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0FF">
        <w:rPr>
          <w:rFonts w:ascii="Times New Roman" w:hAnsi="Times New Roman" w:cs="Times New Roman"/>
          <w:sz w:val="28"/>
          <w:szCs w:val="28"/>
        </w:rPr>
        <w:t xml:space="preserve">2.Отделу архитектуры, градостроительства и землепользования администрации Ольховского муниципального района осуществлять исполнение 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 в соответствии с </w:t>
      </w:r>
      <w:hyperlink r:id="rId6" w:history="1">
        <w:r w:rsidRPr="00DC10FF">
          <w:rPr>
            <w:rStyle w:val="a3"/>
            <w:rFonts w:ascii="Times New Roman" w:hAnsi="Times New Roman" w:cs="Times New Roman"/>
            <w:sz w:val="28"/>
            <w:szCs w:val="28"/>
          </w:rPr>
          <w:t>административным регламентом</w:t>
        </w:r>
      </w:hyperlink>
      <w:r w:rsidRPr="00DC10FF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постановлением.</w:t>
      </w:r>
      <w:proofErr w:type="gramEnd"/>
    </w:p>
    <w:p w:rsidR="00CC4D5D" w:rsidRPr="00DC10FF" w:rsidRDefault="00CC4D5D" w:rsidP="00CC4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 xml:space="preserve">     3.Прекратить действие муниципальной услуги «Продажа земельных участков, находящихся </w:t>
      </w:r>
      <w:proofErr w:type="gramStart"/>
      <w:r w:rsidRPr="00DC10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1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5D" w:rsidRPr="00DC10FF" w:rsidRDefault="00CC4D5D" w:rsidP="00CC4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>муниципальной собственности Ольховского муниципального района Волгоградской области, и земельных участков, государственная 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 утвержденного постановлением администрации Ольховского муниципального района Волгоградской области от  20.12.2019 № 970.</w:t>
      </w:r>
    </w:p>
    <w:p w:rsidR="00CC4D5D" w:rsidRPr="00DC10FF" w:rsidRDefault="00CC4D5D" w:rsidP="00CC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lastRenderedPageBreak/>
        <w:t xml:space="preserve">        4.</w:t>
      </w:r>
      <w:proofErr w:type="gramStart"/>
      <w:r w:rsidRPr="00DC10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10F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Ольховского муниципального Волгоградской области района В. С. Никонова.</w:t>
      </w:r>
    </w:p>
    <w:p w:rsidR="00CC4D5D" w:rsidRPr="00DC10FF" w:rsidRDefault="00CC4D5D" w:rsidP="00CC4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0FF">
        <w:rPr>
          <w:rFonts w:ascii="Times New Roman" w:hAnsi="Times New Roman" w:cs="Times New Roman"/>
          <w:sz w:val="28"/>
          <w:szCs w:val="28"/>
        </w:rPr>
        <w:t>5.Настоящее постановление вступает в силу с момента  его обнародования.</w:t>
      </w:r>
    </w:p>
    <w:p w:rsidR="00CC4D5D" w:rsidRPr="00DC10FF" w:rsidRDefault="00CC4D5D" w:rsidP="00CC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D5D" w:rsidRDefault="00CC4D5D" w:rsidP="00CC4D5D">
      <w:pPr>
        <w:pStyle w:val="a5"/>
        <w:ind w:firstLine="0"/>
        <w:jc w:val="both"/>
        <w:rPr>
          <w:rFonts w:ascii="Times New Roman" w:hAnsi="Times New Roman"/>
          <w:b w:val="0"/>
          <w:szCs w:val="28"/>
        </w:rPr>
      </w:pPr>
      <w:r w:rsidRPr="00DC10FF">
        <w:rPr>
          <w:rFonts w:ascii="Times New Roman" w:hAnsi="Times New Roman"/>
          <w:b w:val="0"/>
          <w:szCs w:val="28"/>
        </w:rPr>
        <w:t>Глава Ольховского</w:t>
      </w:r>
    </w:p>
    <w:p w:rsidR="00CC4D5D" w:rsidRPr="00DC10FF" w:rsidRDefault="00CC4D5D" w:rsidP="00CC4D5D">
      <w:pPr>
        <w:pStyle w:val="a5"/>
        <w:ind w:firstLine="0"/>
        <w:jc w:val="both"/>
        <w:rPr>
          <w:rFonts w:ascii="Times New Roman" w:hAnsi="Times New Roman"/>
          <w:b w:val="0"/>
          <w:szCs w:val="28"/>
        </w:rPr>
      </w:pPr>
      <w:r w:rsidRPr="00DC10FF">
        <w:rPr>
          <w:rFonts w:ascii="Times New Roman" w:hAnsi="Times New Roman"/>
          <w:b w:val="0"/>
          <w:szCs w:val="28"/>
        </w:rPr>
        <w:t xml:space="preserve">муниципального района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DC10FF">
        <w:rPr>
          <w:rFonts w:ascii="Times New Roman" w:hAnsi="Times New Roman"/>
          <w:b w:val="0"/>
          <w:szCs w:val="28"/>
        </w:rPr>
        <w:t xml:space="preserve">              А. В. Солонин</w:t>
      </w:r>
    </w:p>
    <w:p w:rsidR="00CC4D5D" w:rsidRPr="00DC10FF" w:rsidRDefault="00CC4D5D" w:rsidP="00CC4D5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5D" w:rsidRPr="00DC10FF" w:rsidRDefault="00CC4D5D" w:rsidP="00CC4D5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5D" w:rsidRDefault="00CC4D5D" w:rsidP="00CC4D5D">
      <w:pPr>
        <w:rPr>
          <w:sz w:val="28"/>
          <w:szCs w:val="28"/>
        </w:rPr>
      </w:pPr>
    </w:p>
    <w:p w:rsidR="00000000" w:rsidRDefault="00CC4D5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4D5D"/>
    <w:rsid w:val="00CC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D5D"/>
    <w:rPr>
      <w:color w:val="0000FF"/>
      <w:u w:val="single"/>
    </w:rPr>
  </w:style>
  <w:style w:type="character" w:customStyle="1" w:styleId="a4">
    <w:name w:val="Название Знак"/>
    <w:basedOn w:val="a0"/>
    <w:link w:val="a5"/>
    <w:rsid w:val="00CC4D5D"/>
    <w:rPr>
      <w:rFonts w:ascii="Arial" w:eastAsia="Times New Roman" w:hAnsi="Arial" w:cs="Times New Roman"/>
      <w:b/>
      <w:kern w:val="2"/>
      <w:sz w:val="28"/>
      <w:szCs w:val="24"/>
    </w:rPr>
  </w:style>
  <w:style w:type="paragraph" w:styleId="a5">
    <w:name w:val="Title"/>
    <w:basedOn w:val="a"/>
    <w:link w:val="a4"/>
    <w:qFormat/>
    <w:rsid w:val="00CC4D5D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1">
    <w:name w:val="Название Знак1"/>
    <w:basedOn w:val="a0"/>
    <w:link w:val="a5"/>
    <w:uiPriority w:val="10"/>
    <w:rsid w:val="00CC4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3782159939F9F9EBED893BE165C5BC4221AF4330D03B1586E66B8F4D329F12B4A470396E3BBB61B3CFDFe8Q7G" TargetMode="External"/><Relationship Id="rId5" Type="http://schemas.openxmlformats.org/officeDocument/2006/relationships/hyperlink" Target="consultantplus://offline/ref=4E3782159939F9F9EBED893BE165C5BC4221AF4330D03B1586E66B8F4D329F12B4A470396E3BBB61B3CFDFe8Q7G" TargetMode="External"/><Relationship Id="rId4" Type="http://schemas.openxmlformats.org/officeDocument/2006/relationships/hyperlink" Target="consultantplus://offline/ref=4E3782159939F9F9EBED9736F7099AB94328F34637D63240D8B930D21Ae3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2025-07-08T06:57:00Z</dcterms:created>
  <dcterms:modified xsi:type="dcterms:W3CDTF">2025-07-08T06:59:00Z</dcterms:modified>
</cp:coreProperties>
</file>