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47C" w:rsidRPr="00C61EC7" w:rsidRDefault="00DB147C" w:rsidP="00DB147C">
      <w:pPr>
        <w:spacing w:after="0" w:line="240" w:lineRule="auto"/>
        <w:jc w:val="center"/>
        <w:rPr>
          <w:rFonts w:ascii="Times New Roman" w:hAnsi="Times New Roman" w:cs="Times New Roman"/>
          <w:sz w:val="28"/>
          <w:szCs w:val="28"/>
        </w:rPr>
      </w:pPr>
      <w:r w:rsidRPr="00C61EC7">
        <w:rPr>
          <w:rFonts w:ascii="Times New Roman" w:hAnsi="Times New Roman" w:cs="Times New Roman"/>
          <w:sz w:val="28"/>
          <w:szCs w:val="28"/>
        </w:rPr>
        <w:t xml:space="preserve">А Д М И Н И С Т </w:t>
      </w:r>
      <w:proofErr w:type="gramStart"/>
      <w:r w:rsidRPr="00C61EC7">
        <w:rPr>
          <w:rFonts w:ascii="Times New Roman" w:hAnsi="Times New Roman" w:cs="Times New Roman"/>
          <w:sz w:val="28"/>
          <w:szCs w:val="28"/>
        </w:rPr>
        <w:t>Р</w:t>
      </w:r>
      <w:proofErr w:type="gramEnd"/>
      <w:r w:rsidRPr="00C61EC7">
        <w:rPr>
          <w:rFonts w:ascii="Times New Roman" w:hAnsi="Times New Roman" w:cs="Times New Roman"/>
          <w:sz w:val="28"/>
          <w:szCs w:val="28"/>
        </w:rPr>
        <w:t xml:space="preserve"> А Ц И Я</w:t>
      </w:r>
    </w:p>
    <w:p w:rsidR="00DB147C" w:rsidRPr="00C61EC7" w:rsidRDefault="00DB147C" w:rsidP="00DB147C">
      <w:pPr>
        <w:spacing w:after="0" w:line="240" w:lineRule="auto"/>
        <w:ind w:left="-284" w:right="141"/>
        <w:jc w:val="center"/>
        <w:rPr>
          <w:rFonts w:ascii="Times New Roman" w:hAnsi="Times New Roman" w:cs="Times New Roman"/>
          <w:sz w:val="28"/>
          <w:szCs w:val="28"/>
        </w:rPr>
      </w:pPr>
      <w:r w:rsidRPr="00C61EC7">
        <w:rPr>
          <w:rFonts w:ascii="Times New Roman" w:hAnsi="Times New Roman" w:cs="Times New Roman"/>
          <w:sz w:val="28"/>
          <w:szCs w:val="28"/>
        </w:rPr>
        <w:t>ОЛЬХОВСКОГО МУНИЦИПАЛЬНОГО РАЙОНА</w:t>
      </w:r>
    </w:p>
    <w:p w:rsidR="00DB147C" w:rsidRPr="00C61EC7" w:rsidRDefault="00DB147C" w:rsidP="00DB147C">
      <w:pPr>
        <w:spacing w:after="0" w:line="240" w:lineRule="auto"/>
        <w:ind w:left="-284" w:right="141"/>
        <w:jc w:val="center"/>
        <w:rPr>
          <w:rFonts w:ascii="Times New Roman" w:hAnsi="Times New Roman" w:cs="Times New Roman"/>
          <w:sz w:val="28"/>
          <w:szCs w:val="28"/>
        </w:rPr>
      </w:pPr>
      <w:r w:rsidRPr="00C61EC7">
        <w:rPr>
          <w:rFonts w:ascii="Times New Roman" w:hAnsi="Times New Roman" w:cs="Times New Roman"/>
          <w:sz w:val="28"/>
          <w:szCs w:val="28"/>
        </w:rPr>
        <w:t xml:space="preserve">      ВОЛГОГРАДСКОЙ ОБЛАСТИ</w:t>
      </w:r>
    </w:p>
    <w:p w:rsidR="00DB147C" w:rsidRPr="00C61EC7" w:rsidRDefault="00DB147C" w:rsidP="00DB147C">
      <w:pPr>
        <w:spacing w:after="0" w:line="240" w:lineRule="auto"/>
        <w:ind w:left="-284" w:right="141"/>
        <w:jc w:val="center"/>
        <w:rPr>
          <w:rFonts w:ascii="Times New Roman" w:hAnsi="Times New Roman" w:cs="Times New Roman"/>
          <w:sz w:val="28"/>
          <w:szCs w:val="28"/>
        </w:rPr>
      </w:pPr>
      <w:r w:rsidRPr="00C61EC7">
        <w:rPr>
          <w:rFonts w:ascii="Times New Roman" w:hAnsi="Times New Roman" w:cs="Times New Roman"/>
          <w:sz w:val="28"/>
          <w:szCs w:val="28"/>
        </w:rPr>
        <w:t>__________________________________________________________</w:t>
      </w:r>
    </w:p>
    <w:p w:rsidR="00DB147C" w:rsidRPr="00C61EC7" w:rsidRDefault="00DB147C" w:rsidP="00DB147C">
      <w:pPr>
        <w:spacing w:after="0" w:line="240" w:lineRule="auto"/>
        <w:ind w:left="-284" w:right="141"/>
        <w:jc w:val="center"/>
        <w:rPr>
          <w:rFonts w:ascii="Times New Roman" w:hAnsi="Times New Roman" w:cs="Times New Roman"/>
          <w:sz w:val="28"/>
          <w:szCs w:val="28"/>
        </w:rPr>
      </w:pPr>
      <w:proofErr w:type="gramStart"/>
      <w:r w:rsidRPr="00C61EC7">
        <w:rPr>
          <w:rFonts w:ascii="Times New Roman" w:hAnsi="Times New Roman" w:cs="Times New Roman"/>
          <w:sz w:val="28"/>
          <w:szCs w:val="28"/>
        </w:rPr>
        <w:t>П</w:t>
      </w:r>
      <w:proofErr w:type="gramEnd"/>
      <w:r w:rsidRPr="00C61EC7">
        <w:rPr>
          <w:rFonts w:ascii="Times New Roman" w:hAnsi="Times New Roman" w:cs="Times New Roman"/>
          <w:sz w:val="28"/>
          <w:szCs w:val="28"/>
        </w:rPr>
        <w:t xml:space="preserve"> О С Т А Н О В Л Е Н И Е</w:t>
      </w:r>
    </w:p>
    <w:p w:rsidR="00DB147C" w:rsidRPr="00C61EC7" w:rsidRDefault="00DB147C" w:rsidP="00DB147C">
      <w:pPr>
        <w:spacing w:after="0" w:line="240" w:lineRule="auto"/>
        <w:rPr>
          <w:rFonts w:ascii="Times New Roman" w:hAnsi="Times New Roman" w:cs="Times New Roman"/>
          <w:sz w:val="28"/>
          <w:szCs w:val="28"/>
        </w:rPr>
      </w:pPr>
    </w:p>
    <w:p w:rsidR="00DB147C" w:rsidRPr="00682B37" w:rsidRDefault="00DB147C" w:rsidP="00DB147C">
      <w:pPr>
        <w:suppressAutoHyphens/>
        <w:spacing w:after="0" w:line="240" w:lineRule="auto"/>
        <w:jc w:val="both"/>
        <w:rPr>
          <w:rFonts w:ascii="Times New Roman" w:eastAsia="Times New Roman" w:hAnsi="Times New Roman" w:cs="Times New Roman"/>
          <w:sz w:val="28"/>
          <w:szCs w:val="28"/>
          <w:lang w:eastAsia="ar-SA"/>
        </w:rPr>
      </w:pPr>
      <w:r w:rsidRPr="00C61EC7">
        <w:rPr>
          <w:rFonts w:ascii="Times New Roman" w:eastAsia="Times New Roman" w:hAnsi="Times New Roman" w:cs="Times New Roman"/>
          <w:sz w:val="28"/>
          <w:szCs w:val="28"/>
          <w:lang w:eastAsia="ar-SA"/>
        </w:rPr>
        <w:t>от 10.10.2025г. №87</w:t>
      </w:r>
      <w:r w:rsidRPr="00682B37">
        <w:rPr>
          <w:rFonts w:ascii="Times New Roman" w:eastAsia="Times New Roman" w:hAnsi="Times New Roman" w:cs="Times New Roman"/>
          <w:sz w:val="28"/>
          <w:szCs w:val="28"/>
          <w:lang w:eastAsia="ar-SA"/>
        </w:rPr>
        <w:t>6</w:t>
      </w:r>
    </w:p>
    <w:p w:rsidR="00DB147C" w:rsidRPr="00682B37" w:rsidRDefault="00DB147C" w:rsidP="00DB147C">
      <w:pPr>
        <w:spacing w:after="0" w:line="240" w:lineRule="auto"/>
        <w:rPr>
          <w:rFonts w:ascii="Times New Roman" w:hAnsi="Times New Roman" w:cs="Times New Roman"/>
          <w:sz w:val="28"/>
          <w:szCs w:val="28"/>
        </w:rPr>
      </w:pPr>
      <w:r w:rsidRPr="00682B37">
        <w:rPr>
          <w:rFonts w:ascii="Times New Roman" w:hAnsi="Times New Roman" w:cs="Times New Roman"/>
          <w:sz w:val="28"/>
          <w:szCs w:val="28"/>
        </w:rPr>
        <w:t xml:space="preserve">О внесении изменений в постановление </w:t>
      </w:r>
    </w:p>
    <w:p w:rsidR="00DB147C" w:rsidRPr="00682B37" w:rsidRDefault="00DB147C" w:rsidP="00DB147C">
      <w:pPr>
        <w:spacing w:after="0" w:line="240" w:lineRule="auto"/>
        <w:rPr>
          <w:rFonts w:ascii="Times New Roman" w:hAnsi="Times New Roman" w:cs="Times New Roman"/>
          <w:sz w:val="28"/>
          <w:szCs w:val="28"/>
        </w:rPr>
      </w:pPr>
      <w:r w:rsidRPr="00682B37">
        <w:rPr>
          <w:rFonts w:ascii="Times New Roman" w:hAnsi="Times New Roman" w:cs="Times New Roman"/>
          <w:sz w:val="28"/>
          <w:szCs w:val="28"/>
        </w:rPr>
        <w:t>Администрации Ольховского муниципального района</w:t>
      </w:r>
    </w:p>
    <w:p w:rsidR="00DB147C" w:rsidRPr="00682B37" w:rsidRDefault="00DB147C" w:rsidP="00DB147C">
      <w:pPr>
        <w:spacing w:after="0" w:line="240" w:lineRule="auto"/>
        <w:rPr>
          <w:rFonts w:ascii="Times New Roman" w:hAnsi="Times New Roman" w:cs="Times New Roman"/>
          <w:sz w:val="28"/>
          <w:szCs w:val="28"/>
        </w:rPr>
      </w:pPr>
      <w:r w:rsidRPr="00682B37">
        <w:rPr>
          <w:rFonts w:ascii="Times New Roman" w:hAnsi="Times New Roman" w:cs="Times New Roman"/>
          <w:sz w:val="28"/>
          <w:szCs w:val="28"/>
        </w:rPr>
        <w:t xml:space="preserve">от 10.04.2024  № 311 «Об организации работы по сопровождению </w:t>
      </w:r>
    </w:p>
    <w:p w:rsidR="00DB147C" w:rsidRPr="00682B37" w:rsidRDefault="00DB147C" w:rsidP="00DB147C">
      <w:pPr>
        <w:spacing w:after="0" w:line="240" w:lineRule="auto"/>
        <w:rPr>
          <w:rFonts w:ascii="Times New Roman" w:hAnsi="Times New Roman" w:cs="Times New Roman"/>
          <w:sz w:val="28"/>
          <w:szCs w:val="28"/>
        </w:rPr>
      </w:pPr>
      <w:r w:rsidRPr="00682B37">
        <w:rPr>
          <w:rFonts w:ascii="Times New Roman" w:hAnsi="Times New Roman" w:cs="Times New Roman"/>
          <w:sz w:val="28"/>
          <w:szCs w:val="28"/>
        </w:rPr>
        <w:t>инвестиционных проектов на территории</w:t>
      </w:r>
    </w:p>
    <w:p w:rsidR="00DB147C" w:rsidRPr="00682B37" w:rsidRDefault="00DB147C" w:rsidP="00DB147C">
      <w:pPr>
        <w:spacing w:after="0" w:line="240" w:lineRule="auto"/>
        <w:rPr>
          <w:rFonts w:ascii="Times New Roman" w:hAnsi="Times New Roman" w:cs="Times New Roman"/>
          <w:sz w:val="28"/>
          <w:szCs w:val="28"/>
        </w:rPr>
      </w:pPr>
      <w:r w:rsidRPr="00682B37">
        <w:rPr>
          <w:rFonts w:ascii="Times New Roman" w:hAnsi="Times New Roman" w:cs="Times New Roman"/>
          <w:sz w:val="28"/>
          <w:szCs w:val="28"/>
        </w:rPr>
        <w:t xml:space="preserve">Ольховского муниципального района </w:t>
      </w:r>
    </w:p>
    <w:p w:rsidR="00DB147C" w:rsidRPr="00682B37" w:rsidRDefault="00DB147C" w:rsidP="00DB147C">
      <w:pPr>
        <w:spacing w:after="0" w:line="240" w:lineRule="auto"/>
        <w:rPr>
          <w:rFonts w:ascii="Times New Roman" w:hAnsi="Times New Roman" w:cs="Times New Roman"/>
          <w:sz w:val="28"/>
          <w:szCs w:val="28"/>
        </w:rPr>
      </w:pPr>
      <w:r w:rsidRPr="00682B37">
        <w:rPr>
          <w:rFonts w:ascii="Times New Roman" w:hAnsi="Times New Roman" w:cs="Times New Roman"/>
          <w:sz w:val="28"/>
          <w:szCs w:val="28"/>
        </w:rPr>
        <w:t>Волгоградской области»</w:t>
      </w:r>
    </w:p>
    <w:p w:rsidR="00DB147C" w:rsidRPr="00682B37" w:rsidRDefault="00DB147C" w:rsidP="00DB147C">
      <w:pPr>
        <w:spacing w:after="0" w:line="240" w:lineRule="auto"/>
        <w:rPr>
          <w:rFonts w:ascii="Times New Roman" w:hAnsi="Times New Roman" w:cs="Times New Roman"/>
          <w:sz w:val="28"/>
          <w:szCs w:val="28"/>
        </w:rPr>
      </w:pPr>
    </w:p>
    <w:p w:rsidR="00DB147C" w:rsidRPr="00682B37" w:rsidRDefault="00DB147C" w:rsidP="00DB147C">
      <w:pPr>
        <w:spacing w:after="0" w:line="240" w:lineRule="auto"/>
        <w:ind w:firstLine="426"/>
        <w:jc w:val="both"/>
        <w:rPr>
          <w:rFonts w:ascii="Times New Roman" w:hAnsi="Times New Roman" w:cs="Times New Roman"/>
          <w:sz w:val="28"/>
          <w:szCs w:val="28"/>
        </w:rPr>
      </w:pPr>
      <w:r w:rsidRPr="00682B37">
        <w:rPr>
          <w:rFonts w:ascii="Times New Roman" w:hAnsi="Times New Roman" w:cs="Times New Roman"/>
          <w:sz w:val="28"/>
          <w:szCs w:val="28"/>
        </w:rPr>
        <w:t>В связи с кадровыми перестановками</w:t>
      </w:r>
      <w:r w:rsidRPr="00682B37">
        <w:rPr>
          <w:rFonts w:ascii="Times New Roman" w:hAnsi="Times New Roman" w:cs="Times New Roman"/>
          <w:color w:val="000000" w:themeColor="text1"/>
          <w:sz w:val="28"/>
          <w:szCs w:val="28"/>
        </w:rPr>
        <w:t xml:space="preserve">, Администрация Ольховского муниципального района Волгоградской области </w:t>
      </w:r>
    </w:p>
    <w:p w:rsidR="00DB147C" w:rsidRPr="00682B37" w:rsidRDefault="00DB147C" w:rsidP="00DB147C">
      <w:pPr>
        <w:spacing w:after="0" w:line="240" w:lineRule="auto"/>
        <w:ind w:firstLine="426"/>
        <w:jc w:val="both"/>
        <w:rPr>
          <w:rFonts w:ascii="Times New Roman" w:hAnsi="Times New Roman" w:cs="Times New Roman"/>
          <w:sz w:val="28"/>
          <w:szCs w:val="28"/>
        </w:rPr>
      </w:pPr>
      <w:r w:rsidRPr="00682B37">
        <w:rPr>
          <w:rFonts w:ascii="Times New Roman" w:hAnsi="Times New Roman" w:cs="Times New Roman"/>
          <w:sz w:val="28"/>
          <w:szCs w:val="28"/>
        </w:rPr>
        <w:t>ПОСТАНОВЛЯЕТ:</w:t>
      </w:r>
    </w:p>
    <w:p w:rsidR="00DB147C" w:rsidRPr="00682B37" w:rsidRDefault="00DB147C" w:rsidP="00DB147C">
      <w:pPr>
        <w:spacing w:after="0" w:line="240" w:lineRule="auto"/>
        <w:ind w:firstLine="426"/>
        <w:jc w:val="both"/>
        <w:rPr>
          <w:rFonts w:ascii="Times New Roman" w:hAnsi="Times New Roman" w:cs="Times New Roman"/>
          <w:sz w:val="28"/>
          <w:szCs w:val="28"/>
        </w:rPr>
      </w:pPr>
    </w:p>
    <w:p w:rsidR="00DB147C" w:rsidRPr="00682B37" w:rsidRDefault="00DB147C" w:rsidP="00DB147C">
      <w:pPr>
        <w:spacing w:after="0" w:line="240" w:lineRule="auto"/>
        <w:ind w:firstLine="426"/>
        <w:jc w:val="both"/>
        <w:rPr>
          <w:rFonts w:ascii="Times New Roman" w:hAnsi="Times New Roman" w:cs="Times New Roman"/>
          <w:sz w:val="28"/>
          <w:szCs w:val="28"/>
        </w:rPr>
      </w:pPr>
      <w:r w:rsidRPr="00682B37">
        <w:rPr>
          <w:rFonts w:ascii="Times New Roman" w:hAnsi="Times New Roman" w:cs="Times New Roman"/>
          <w:sz w:val="28"/>
          <w:szCs w:val="28"/>
        </w:rPr>
        <w:t>1. Внести изменения в постановление администрации Ольховского муниципального района Волгоградской области от 10.04.2024  № 311 «Об организации работы по сопровождению инвестиционных проектов на территории Ольховского муниципального района Волгоградской области»:</w:t>
      </w:r>
    </w:p>
    <w:p w:rsidR="00DB147C" w:rsidRPr="00682B37" w:rsidRDefault="00DB147C" w:rsidP="00DB147C">
      <w:pPr>
        <w:spacing w:after="0" w:line="240" w:lineRule="auto"/>
        <w:ind w:firstLine="426"/>
        <w:jc w:val="both"/>
        <w:rPr>
          <w:rFonts w:ascii="Times New Roman" w:hAnsi="Times New Roman" w:cs="Times New Roman"/>
          <w:sz w:val="28"/>
          <w:szCs w:val="28"/>
        </w:rPr>
      </w:pPr>
      <w:r w:rsidRPr="00682B37">
        <w:rPr>
          <w:rFonts w:ascii="Times New Roman" w:hAnsi="Times New Roman" w:cs="Times New Roman"/>
          <w:sz w:val="28"/>
          <w:szCs w:val="28"/>
        </w:rPr>
        <w:t xml:space="preserve">1.1. Приложение 2 «Состав </w:t>
      </w:r>
      <w:r w:rsidRPr="00682B37">
        <w:rPr>
          <w:rFonts w:ascii="Times New Roman" w:eastAsia="Times New Roman" w:hAnsi="Times New Roman" w:cs="Times New Roman"/>
          <w:sz w:val="28"/>
          <w:szCs w:val="28"/>
        </w:rPr>
        <w:t>Инвестиционного совета при главе Ольховского муниципального района Волгоградской области (далее – Совет)</w:t>
      </w:r>
      <w:r w:rsidRPr="00682B37">
        <w:rPr>
          <w:rFonts w:ascii="Times New Roman" w:hAnsi="Times New Roman" w:cs="Times New Roman"/>
          <w:sz w:val="28"/>
          <w:szCs w:val="28"/>
        </w:rPr>
        <w:t>» изложить в новой редакции, в остальном постановление оставить без изменения.</w:t>
      </w:r>
    </w:p>
    <w:p w:rsidR="00DB147C" w:rsidRPr="00682B37" w:rsidRDefault="00DB147C" w:rsidP="00DB147C">
      <w:pPr>
        <w:pStyle w:val="a5"/>
        <w:shd w:val="clear" w:color="auto" w:fill="FFFFFF"/>
        <w:spacing w:before="0" w:beforeAutospacing="0" w:after="0" w:afterAutospacing="0"/>
        <w:ind w:firstLine="426"/>
        <w:jc w:val="both"/>
        <w:rPr>
          <w:color w:val="000000" w:themeColor="text1"/>
          <w:sz w:val="28"/>
          <w:szCs w:val="28"/>
        </w:rPr>
      </w:pPr>
      <w:r w:rsidRPr="00682B37">
        <w:rPr>
          <w:sz w:val="28"/>
          <w:szCs w:val="28"/>
        </w:rPr>
        <w:t>2. </w:t>
      </w:r>
      <w:proofErr w:type="gramStart"/>
      <w:r w:rsidRPr="00682B37">
        <w:rPr>
          <w:color w:val="000000" w:themeColor="text1"/>
          <w:sz w:val="28"/>
          <w:szCs w:val="28"/>
        </w:rPr>
        <w:t>Контроль за</w:t>
      </w:r>
      <w:proofErr w:type="gramEnd"/>
      <w:r w:rsidRPr="00682B37">
        <w:rPr>
          <w:color w:val="000000" w:themeColor="text1"/>
          <w:sz w:val="28"/>
          <w:szCs w:val="28"/>
        </w:rPr>
        <w:t xml:space="preserve"> исполнением настоящего постановления возложить на и.о. первого заместителя Главы Ольховского муниципального района Волгоградской области </w:t>
      </w:r>
      <w:proofErr w:type="spellStart"/>
      <w:r w:rsidRPr="00682B37">
        <w:rPr>
          <w:color w:val="000000" w:themeColor="text1"/>
          <w:sz w:val="28"/>
          <w:szCs w:val="28"/>
        </w:rPr>
        <w:t>Прошакову</w:t>
      </w:r>
      <w:proofErr w:type="spellEnd"/>
      <w:r w:rsidRPr="00682B37">
        <w:rPr>
          <w:color w:val="000000" w:themeColor="text1"/>
          <w:sz w:val="28"/>
          <w:szCs w:val="28"/>
        </w:rPr>
        <w:t xml:space="preserve"> И.П.</w:t>
      </w:r>
    </w:p>
    <w:p w:rsidR="00DB147C" w:rsidRPr="00682B37" w:rsidRDefault="00DB147C" w:rsidP="00DB147C">
      <w:pPr>
        <w:autoSpaceDE w:val="0"/>
        <w:autoSpaceDN w:val="0"/>
        <w:adjustRightInd w:val="0"/>
        <w:spacing w:after="0" w:line="240" w:lineRule="auto"/>
        <w:ind w:firstLine="426"/>
        <w:jc w:val="both"/>
        <w:rPr>
          <w:rFonts w:ascii="Times New Roman" w:hAnsi="Times New Roman" w:cs="Times New Roman"/>
          <w:sz w:val="28"/>
          <w:szCs w:val="28"/>
        </w:rPr>
      </w:pPr>
      <w:r w:rsidRPr="00682B37">
        <w:rPr>
          <w:rFonts w:ascii="Times New Roman" w:hAnsi="Times New Roman" w:cs="Times New Roman"/>
          <w:sz w:val="28"/>
          <w:szCs w:val="28"/>
        </w:rPr>
        <w:t xml:space="preserve">3. Настоящее постановление вступает в силу со дня его официального обнародования. </w:t>
      </w:r>
    </w:p>
    <w:p w:rsidR="00DB147C" w:rsidRPr="00682B37" w:rsidRDefault="00DB147C" w:rsidP="00DB147C">
      <w:pPr>
        <w:widowControl w:val="0"/>
        <w:autoSpaceDE w:val="0"/>
        <w:spacing w:after="0" w:line="240" w:lineRule="auto"/>
        <w:ind w:firstLine="709"/>
        <w:rPr>
          <w:rFonts w:ascii="Times New Roman" w:hAnsi="Times New Roman" w:cs="Times New Roman"/>
          <w:sz w:val="28"/>
          <w:szCs w:val="28"/>
        </w:rPr>
      </w:pPr>
    </w:p>
    <w:p w:rsidR="00DB147C" w:rsidRPr="00682B37" w:rsidRDefault="00DB147C" w:rsidP="00DB147C">
      <w:pPr>
        <w:widowControl w:val="0"/>
        <w:autoSpaceDE w:val="0"/>
        <w:spacing w:after="0" w:line="240" w:lineRule="auto"/>
        <w:rPr>
          <w:rFonts w:ascii="Times New Roman" w:hAnsi="Times New Roman" w:cs="Times New Roman"/>
          <w:sz w:val="28"/>
          <w:szCs w:val="28"/>
        </w:rPr>
      </w:pPr>
    </w:p>
    <w:p w:rsidR="00DB147C" w:rsidRPr="00682B37" w:rsidRDefault="00DB147C" w:rsidP="00DB147C">
      <w:pPr>
        <w:widowControl w:val="0"/>
        <w:autoSpaceDE w:val="0"/>
        <w:spacing w:after="0" w:line="240" w:lineRule="auto"/>
        <w:rPr>
          <w:rFonts w:ascii="Times New Roman" w:hAnsi="Times New Roman" w:cs="Times New Roman"/>
          <w:sz w:val="28"/>
          <w:szCs w:val="28"/>
        </w:rPr>
      </w:pPr>
    </w:p>
    <w:p w:rsidR="00DB147C" w:rsidRPr="00682B37" w:rsidRDefault="00DB147C" w:rsidP="00DB147C">
      <w:pPr>
        <w:spacing w:after="0" w:line="240" w:lineRule="auto"/>
        <w:jc w:val="both"/>
        <w:rPr>
          <w:rFonts w:ascii="Times New Roman" w:hAnsi="Times New Roman" w:cs="Times New Roman"/>
          <w:sz w:val="28"/>
          <w:szCs w:val="28"/>
        </w:rPr>
      </w:pPr>
      <w:r w:rsidRPr="00682B37">
        <w:rPr>
          <w:rFonts w:ascii="Times New Roman" w:hAnsi="Times New Roman" w:cs="Times New Roman"/>
          <w:sz w:val="28"/>
          <w:szCs w:val="28"/>
        </w:rPr>
        <w:t xml:space="preserve">И.о. Главы Ольховского </w:t>
      </w:r>
    </w:p>
    <w:p w:rsidR="00DB147C" w:rsidRPr="00682B37" w:rsidRDefault="00DB147C" w:rsidP="00DB147C">
      <w:pPr>
        <w:spacing w:after="0" w:line="240" w:lineRule="auto"/>
        <w:jc w:val="both"/>
        <w:rPr>
          <w:rFonts w:ascii="Times New Roman" w:hAnsi="Times New Roman" w:cs="Times New Roman"/>
          <w:sz w:val="28"/>
          <w:szCs w:val="28"/>
        </w:rPr>
      </w:pPr>
      <w:r w:rsidRPr="00682B37">
        <w:rPr>
          <w:rFonts w:ascii="Times New Roman" w:hAnsi="Times New Roman" w:cs="Times New Roman"/>
          <w:sz w:val="28"/>
          <w:szCs w:val="28"/>
        </w:rPr>
        <w:t xml:space="preserve">муниципального района                                </w:t>
      </w:r>
      <w:r w:rsidRPr="007E1678">
        <w:rPr>
          <w:rFonts w:ascii="Times New Roman" w:hAnsi="Times New Roman" w:cs="Times New Roman"/>
          <w:sz w:val="28"/>
          <w:szCs w:val="28"/>
        </w:rPr>
        <w:t xml:space="preserve">            </w:t>
      </w:r>
      <w:r w:rsidRPr="00682B37">
        <w:rPr>
          <w:rFonts w:ascii="Times New Roman" w:hAnsi="Times New Roman" w:cs="Times New Roman"/>
          <w:sz w:val="28"/>
          <w:szCs w:val="28"/>
        </w:rPr>
        <w:t xml:space="preserve">                         В.С.Никонов</w:t>
      </w:r>
    </w:p>
    <w:p w:rsidR="00DB147C" w:rsidRPr="00682B37" w:rsidRDefault="00DB147C" w:rsidP="00DB147C">
      <w:pPr>
        <w:pStyle w:val="4"/>
        <w:jc w:val="both"/>
        <w:rPr>
          <w:rFonts w:ascii="Times New Roman" w:hAnsi="Times New Roman"/>
          <w:sz w:val="28"/>
          <w:szCs w:val="28"/>
        </w:rPr>
      </w:pPr>
    </w:p>
    <w:p w:rsidR="00DB147C" w:rsidRPr="00B8439C" w:rsidRDefault="00DB147C" w:rsidP="00DB147C">
      <w:pPr>
        <w:pStyle w:val="ConsPlusNormal"/>
        <w:jc w:val="right"/>
        <w:rPr>
          <w:szCs w:val="24"/>
        </w:rPr>
      </w:pPr>
      <w:r w:rsidRPr="00396465">
        <w:rPr>
          <w:sz w:val="28"/>
          <w:szCs w:val="28"/>
        </w:rPr>
        <w:br w:type="page"/>
      </w:r>
      <w:r w:rsidRPr="00B8439C">
        <w:rPr>
          <w:szCs w:val="24"/>
        </w:rPr>
        <w:lastRenderedPageBreak/>
        <w:t>Приложение 2</w:t>
      </w:r>
    </w:p>
    <w:p w:rsidR="00DB147C" w:rsidRPr="00B8439C" w:rsidRDefault="00DB147C" w:rsidP="00DB147C">
      <w:pPr>
        <w:spacing w:after="0" w:line="240" w:lineRule="auto"/>
        <w:jc w:val="right"/>
        <w:rPr>
          <w:rFonts w:ascii="Times New Roman" w:hAnsi="Times New Roman" w:cs="Times New Roman"/>
          <w:sz w:val="24"/>
          <w:szCs w:val="24"/>
        </w:rPr>
      </w:pPr>
      <w:r w:rsidRPr="00B8439C">
        <w:rPr>
          <w:rFonts w:ascii="Times New Roman" w:hAnsi="Times New Roman" w:cs="Times New Roman"/>
          <w:sz w:val="24"/>
          <w:szCs w:val="24"/>
        </w:rPr>
        <w:t xml:space="preserve">к постановлению администрации </w:t>
      </w:r>
    </w:p>
    <w:p w:rsidR="00DB147C" w:rsidRPr="00B8439C" w:rsidRDefault="00DB147C" w:rsidP="00DB147C">
      <w:pPr>
        <w:spacing w:after="0" w:line="240" w:lineRule="auto"/>
        <w:jc w:val="right"/>
        <w:rPr>
          <w:rFonts w:ascii="Times New Roman" w:hAnsi="Times New Roman" w:cs="Times New Roman"/>
          <w:sz w:val="24"/>
          <w:szCs w:val="24"/>
        </w:rPr>
      </w:pPr>
      <w:r w:rsidRPr="00B8439C">
        <w:rPr>
          <w:rFonts w:ascii="Times New Roman" w:hAnsi="Times New Roman" w:cs="Times New Roman"/>
          <w:sz w:val="24"/>
          <w:szCs w:val="24"/>
        </w:rPr>
        <w:t>Ольховского муниципального района</w:t>
      </w:r>
    </w:p>
    <w:p w:rsidR="00DB147C" w:rsidRPr="00B8439C" w:rsidRDefault="00DB147C" w:rsidP="00DB147C">
      <w:pPr>
        <w:spacing w:after="0" w:line="240" w:lineRule="auto"/>
        <w:jc w:val="right"/>
        <w:rPr>
          <w:rFonts w:ascii="Times New Roman" w:hAnsi="Times New Roman" w:cs="Times New Roman"/>
          <w:i/>
          <w:iCs/>
          <w:sz w:val="24"/>
          <w:szCs w:val="24"/>
          <w:u w:val="single"/>
        </w:rPr>
      </w:pPr>
      <w:r w:rsidRPr="00B8439C">
        <w:rPr>
          <w:rFonts w:ascii="Times New Roman" w:hAnsi="Times New Roman" w:cs="Times New Roman"/>
          <w:sz w:val="24"/>
          <w:szCs w:val="24"/>
        </w:rPr>
        <w:t xml:space="preserve"> Волгоградской области </w:t>
      </w:r>
    </w:p>
    <w:p w:rsidR="00DB147C" w:rsidRPr="00B8439C" w:rsidRDefault="00DB147C" w:rsidP="00DB147C">
      <w:pPr>
        <w:spacing w:after="0" w:line="240" w:lineRule="auto"/>
        <w:ind w:firstLine="709"/>
        <w:rPr>
          <w:rFonts w:ascii="Times New Roman" w:hAnsi="Times New Roman" w:cs="Times New Roman"/>
          <w:sz w:val="24"/>
          <w:szCs w:val="24"/>
        </w:rPr>
      </w:pPr>
    </w:p>
    <w:p w:rsidR="00DB147C" w:rsidRPr="00B8439C" w:rsidRDefault="00DB147C" w:rsidP="00DB147C">
      <w:pPr>
        <w:pStyle w:val="a3"/>
        <w:jc w:val="center"/>
        <w:rPr>
          <w:sz w:val="24"/>
          <w:szCs w:val="24"/>
        </w:rPr>
      </w:pPr>
      <w:r w:rsidRPr="00B8439C">
        <w:rPr>
          <w:sz w:val="24"/>
          <w:szCs w:val="24"/>
        </w:rPr>
        <w:t xml:space="preserve">СОСТАВ </w:t>
      </w:r>
    </w:p>
    <w:p w:rsidR="00DB147C" w:rsidRPr="00B8439C" w:rsidRDefault="00DB147C" w:rsidP="00DB147C">
      <w:pPr>
        <w:spacing w:after="0" w:line="240" w:lineRule="auto"/>
        <w:jc w:val="center"/>
        <w:rPr>
          <w:rFonts w:ascii="Times New Roman" w:hAnsi="Times New Roman" w:cs="Times New Roman"/>
          <w:b/>
          <w:sz w:val="24"/>
          <w:szCs w:val="24"/>
        </w:rPr>
      </w:pPr>
      <w:r w:rsidRPr="00B8439C">
        <w:rPr>
          <w:rFonts w:ascii="Times New Roman" w:hAnsi="Times New Roman" w:cs="Times New Roman"/>
          <w:sz w:val="24"/>
          <w:szCs w:val="24"/>
        </w:rPr>
        <w:t>Инвестиционного совета при главе Ольховского муниципального района Волгоградской области (далее – Совет)</w:t>
      </w:r>
    </w:p>
    <w:p w:rsidR="00DB147C" w:rsidRPr="00B8439C" w:rsidRDefault="00DB147C" w:rsidP="00DB147C">
      <w:pPr>
        <w:pStyle w:val="a3"/>
        <w:jc w:val="center"/>
        <w:rPr>
          <w:sz w:val="24"/>
          <w:szCs w:val="24"/>
        </w:rPr>
      </w:pPr>
    </w:p>
    <w:tbl>
      <w:tblPr>
        <w:tblW w:w="9493" w:type="dxa"/>
        <w:tblLook w:val="00A0"/>
      </w:tblPr>
      <w:tblGrid>
        <w:gridCol w:w="2972"/>
        <w:gridCol w:w="567"/>
        <w:gridCol w:w="5954"/>
      </w:tblGrid>
      <w:tr w:rsidR="00DB147C" w:rsidRPr="00B8439C" w:rsidTr="007031DA">
        <w:tc>
          <w:tcPr>
            <w:tcW w:w="2972" w:type="dxa"/>
          </w:tcPr>
          <w:p w:rsidR="00DB147C" w:rsidRPr="00B8439C" w:rsidRDefault="00DB147C" w:rsidP="007031DA">
            <w:pPr>
              <w:pStyle w:val="a3"/>
              <w:rPr>
                <w:bCs/>
                <w:sz w:val="24"/>
                <w:szCs w:val="24"/>
              </w:rPr>
            </w:pPr>
            <w:r w:rsidRPr="00B8439C">
              <w:rPr>
                <w:bCs/>
                <w:sz w:val="24"/>
                <w:szCs w:val="24"/>
              </w:rPr>
              <w:t>Солонин Алексей Васильевич</w:t>
            </w:r>
          </w:p>
        </w:tc>
        <w:tc>
          <w:tcPr>
            <w:tcW w:w="567" w:type="dxa"/>
          </w:tcPr>
          <w:p w:rsidR="00DB147C" w:rsidRPr="00B8439C" w:rsidRDefault="00DB147C" w:rsidP="007031DA">
            <w:pPr>
              <w:pStyle w:val="a3"/>
              <w:jc w:val="center"/>
              <w:rPr>
                <w:bCs/>
                <w:sz w:val="24"/>
                <w:szCs w:val="24"/>
              </w:rPr>
            </w:pPr>
            <w:r w:rsidRPr="00B8439C">
              <w:rPr>
                <w:bCs/>
                <w:sz w:val="24"/>
                <w:szCs w:val="24"/>
              </w:rPr>
              <w:t>–</w:t>
            </w:r>
          </w:p>
        </w:tc>
        <w:tc>
          <w:tcPr>
            <w:tcW w:w="5954" w:type="dxa"/>
          </w:tcPr>
          <w:p w:rsidR="00DB147C" w:rsidRPr="00B8439C" w:rsidRDefault="00DB147C" w:rsidP="007031DA">
            <w:pPr>
              <w:pStyle w:val="a3"/>
              <w:rPr>
                <w:bCs/>
                <w:sz w:val="24"/>
                <w:szCs w:val="24"/>
              </w:rPr>
            </w:pPr>
            <w:r w:rsidRPr="00B8439C">
              <w:rPr>
                <w:bCs/>
                <w:sz w:val="24"/>
                <w:szCs w:val="24"/>
              </w:rPr>
              <w:t>Глава</w:t>
            </w:r>
            <w:r w:rsidRPr="00B8439C">
              <w:rPr>
                <w:sz w:val="24"/>
                <w:szCs w:val="24"/>
              </w:rPr>
              <w:t xml:space="preserve"> Ольховского муниципального района Волгоградской области</w:t>
            </w:r>
            <w:r w:rsidRPr="00B8439C">
              <w:rPr>
                <w:iCs/>
                <w:kern w:val="1"/>
                <w:sz w:val="24"/>
                <w:szCs w:val="24"/>
                <w:lang w:eastAsia="zh-CN"/>
              </w:rPr>
              <w:t xml:space="preserve">, </w:t>
            </w:r>
            <w:r w:rsidRPr="00B8439C">
              <w:rPr>
                <w:bCs/>
                <w:sz w:val="24"/>
                <w:szCs w:val="24"/>
              </w:rPr>
              <w:t>председатель Совета</w:t>
            </w:r>
          </w:p>
          <w:p w:rsidR="00DB147C" w:rsidRPr="00B8439C" w:rsidRDefault="00DB147C" w:rsidP="007031DA">
            <w:pPr>
              <w:pStyle w:val="a3"/>
              <w:rPr>
                <w:bCs/>
                <w:sz w:val="24"/>
                <w:szCs w:val="24"/>
              </w:rPr>
            </w:pPr>
          </w:p>
        </w:tc>
      </w:tr>
      <w:tr w:rsidR="00DB147C" w:rsidRPr="00B8439C" w:rsidTr="007031DA">
        <w:tc>
          <w:tcPr>
            <w:tcW w:w="2972" w:type="dxa"/>
          </w:tcPr>
          <w:p w:rsidR="00DB147C" w:rsidRPr="00B8439C" w:rsidRDefault="00DB147C" w:rsidP="007031DA">
            <w:pPr>
              <w:pStyle w:val="a3"/>
              <w:rPr>
                <w:bCs/>
                <w:sz w:val="24"/>
                <w:szCs w:val="24"/>
              </w:rPr>
            </w:pPr>
            <w:proofErr w:type="spellStart"/>
            <w:r>
              <w:rPr>
                <w:bCs/>
                <w:sz w:val="24"/>
                <w:szCs w:val="24"/>
              </w:rPr>
              <w:t>Прошакова</w:t>
            </w:r>
            <w:proofErr w:type="spellEnd"/>
            <w:r>
              <w:rPr>
                <w:bCs/>
                <w:sz w:val="24"/>
                <w:szCs w:val="24"/>
              </w:rPr>
              <w:t xml:space="preserve"> Ирина Петровна</w:t>
            </w:r>
          </w:p>
        </w:tc>
        <w:tc>
          <w:tcPr>
            <w:tcW w:w="567" w:type="dxa"/>
          </w:tcPr>
          <w:p w:rsidR="00DB147C" w:rsidRPr="00B8439C" w:rsidRDefault="00DB147C" w:rsidP="007031DA">
            <w:pPr>
              <w:pStyle w:val="a3"/>
              <w:jc w:val="center"/>
              <w:rPr>
                <w:bCs/>
                <w:sz w:val="24"/>
                <w:szCs w:val="24"/>
              </w:rPr>
            </w:pPr>
            <w:r w:rsidRPr="00B8439C">
              <w:rPr>
                <w:sz w:val="24"/>
                <w:szCs w:val="24"/>
              </w:rPr>
              <w:t>–</w:t>
            </w:r>
          </w:p>
        </w:tc>
        <w:tc>
          <w:tcPr>
            <w:tcW w:w="5954" w:type="dxa"/>
          </w:tcPr>
          <w:p w:rsidR="00DB147C" w:rsidRPr="00B8439C" w:rsidRDefault="00DB147C" w:rsidP="007031DA">
            <w:pPr>
              <w:pStyle w:val="a3"/>
              <w:rPr>
                <w:bCs/>
                <w:sz w:val="24"/>
                <w:szCs w:val="24"/>
              </w:rPr>
            </w:pPr>
            <w:r>
              <w:rPr>
                <w:bCs/>
                <w:sz w:val="24"/>
                <w:szCs w:val="24"/>
              </w:rPr>
              <w:t>И.о</w:t>
            </w:r>
            <w:proofErr w:type="gramStart"/>
            <w:r>
              <w:rPr>
                <w:bCs/>
                <w:sz w:val="24"/>
                <w:szCs w:val="24"/>
              </w:rPr>
              <w:t>.п</w:t>
            </w:r>
            <w:proofErr w:type="gramEnd"/>
            <w:r>
              <w:rPr>
                <w:bCs/>
                <w:sz w:val="24"/>
                <w:szCs w:val="24"/>
              </w:rPr>
              <w:t>ервого заместителя Главы Ольховского муниципального района,</w:t>
            </w:r>
            <w:r w:rsidRPr="00B8439C">
              <w:rPr>
                <w:bCs/>
                <w:sz w:val="24"/>
                <w:szCs w:val="24"/>
              </w:rPr>
              <w:t xml:space="preserve"> инвестиционный уполномоченный на территории муниципального образования, заместитель председателя Совета</w:t>
            </w:r>
          </w:p>
          <w:p w:rsidR="00DB147C" w:rsidRPr="00B8439C" w:rsidRDefault="00DB147C" w:rsidP="007031DA">
            <w:pPr>
              <w:pStyle w:val="a3"/>
              <w:rPr>
                <w:bCs/>
                <w:sz w:val="24"/>
                <w:szCs w:val="24"/>
              </w:rPr>
            </w:pPr>
          </w:p>
        </w:tc>
      </w:tr>
      <w:tr w:rsidR="00DB147C" w:rsidRPr="00B8439C" w:rsidTr="007031DA">
        <w:tc>
          <w:tcPr>
            <w:tcW w:w="2972" w:type="dxa"/>
          </w:tcPr>
          <w:p w:rsidR="00DB147C" w:rsidRPr="00B8439C" w:rsidRDefault="00DB147C" w:rsidP="007031DA">
            <w:pPr>
              <w:pStyle w:val="a3"/>
              <w:rPr>
                <w:bCs/>
                <w:sz w:val="24"/>
                <w:szCs w:val="24"/>
              </w:rPr>
            </w:pPr>
            <w:r w:rsidRPr="00B8439C">
              <w:rPr>
                <w:bCs/>
                <w:sz w:val="24"/>
                <w:szCs w:val="24"/>
              </w:rPr>
              <w:t>Дружинина Ольга Владимировна</w:t>
            </w:r>
          </w:p>
        </w:tc>
        <w:tc>
          <w:tcPr>
            <w:tcW w:w="567" w:type="dxa"/>
          </w:tcPr>
          <w:p w:rsidR="00DB147C" w:rsidRPr="00B8439C" w:rsidRDefault="00DB147C" w:rsidP="007031DA">
            <w:pPr>
              <w:pStyle w:val="a3"/>
              <w:jc w:val="center"/>
              <w:rPr>
                <w:bCs/>
                <w:sz w:val="24"/>
                <w:szCs w:val="24"/>
              </w:rPr>
            </w:pPr>
            <w:r w:rsidRPr="00B8439C">
              <w:rPr>
                <w:sz w:val="24"/>
                <w:szCs w:val="24"/>
              </w:rPr>
              <w:t>–</w:t>
            </w:r>
          </w:p>
        </w:tc>
        <w:tc>
          <w:tcPr>
            <w:tcW w:w="5954" w:type="dxa"/>
          </w:tcPr>
          <w:p w:rsidR="00DB147C" w:rsidRPr="00B8439C" w:rsidRDefault="00DB147C" w:rsidP="007031DA">
            <w:pPr>
              <w:pStyle w:val="a3"/>
              <w:rPr>
                <w:bCs/>
                <w:sz w:val="24"/>
                <w:szCs w:val="24"/>
              </w:rPr>
            </w:pPr>
            <w:r w:rsidRPr="00B8439C">
              <w:rPr>
                <w:bCs/>
                <w:sz w:val="24"/>
                <w:szCs w:val="24"/>
              </w:rPr>
              <w:t>заместитель начальника  отдела экономики и управления имуществом - сотрудник структурного подразделения ОМС, ответственный за оказание содействия в реализации инвестиционных проектов на территории муниципального образования и привлечение новых инвесторов, секретарь Совета</w:t>
            </w:r>
          </w:p>
          <w:p w:rsidR="00DB147C" w:rsidRPr="00B8439C" w:rsidRDefault="00DB147C" w:rsidP="007031DA">
            <w:pPr>
              <w:pStyle w:val="a3"/>
              <w:rPr>
                <w:bCs/>
                <w:sz w:val="24"/>
                <w:szCs w:val="24"/>
              </w:rPr>
            </w:pPr>
          </w:p>
        </w:tc>
      </w:tr>
      <w:tr w:rsidR="00DB147C" w:rsidRPr="00B8439C" w:rsidTr="007031DA">
        <w:tc>
          <w:tcPr>
            <w:tcW w:w="2972" w:type="dxa"/>
          </w:tcPr>
          <w:p w:rsidR="00DB147C" w:rsidRPr="00B8439C" w:rsidRDefault="00DB147C" w:rsidP="007031DA">
            <w:pPr>
              <w:pStyle w:val="a3"/>
              <w:rPr>
                <w:bCs/>
                <w:sz w:val="24"/>
                <w:szCs w:val="24"/>
              </w:rPr>
            </w:pPr>
            <w:proofErr w:type="spellStart"/>
            <w:r w:rsidRPr="00B8439C">
              <w:rPr>
                <w:bCs/>
                <w:sz w:val="24"/>
                <w:szCs w:val="24"/>
              </w:rPr>
              <w:t>Заятдинова</w:t>
            </w:r>
            <w:proofErr w:type="spellEnd"/>
            <w:r w:rsidRPr="00B8439C">
              <w:rPr>
                <w:bCs/>
                <w:sz w:val="24"/>
                <w:szCs w:val="24"/>
              </w:rPr>
              <w:t xml:space="preserve"> Юлия Алексеевна</w:t>
            </w:r>
          </w:p>
        </w:tc>
        <w:tc>
          <w:tcPr>
            <w:tcW w:w="567" w:type="dxa"/>
          </w:tcPr>
          <w:p w:rsidR="00DB147C" w:rsidRPr="00B8439C" w:rsidRDefault="00DB147C" w:rsidP="007031DA">
            <w:pPr>
              <w:pStyle w:val="a3"/>
              <w:jc w:val="center"/>
              <w:rPr>
                <w:sz w:val="24"/>
                <w:szCs w:val="24"/>
              </w:rPr>
            </w:pPr>
            <w:r w:rsidRPr="00B8439C">
              <w:rPr>
                <w:sz w:val="24"/>
                <w:szCs w:val="24"/>
              </w:rPr>
              <w:t>–</w:t>
            </w:r>
          </w:p>
        </w:tc>
        <w:tc>
          <w:tcPr>
            <w:tcW w:w="5954" w:type="dxa"/>
          </w:tcPr>
          <w:p w:rsidR="00DB147C" w:rsidRPr="00B8439C" w:rsidRDefault="00DB147C" w:rsidP="007031DA">
            <w:pPr>
              <w:pStyle w:val="a3"/>
              <w:rPr>
                <w:bCs/>
                <w:sz w:val="24"/>
                <w:szCs w:val="24"/>
              </w:rPr>
            </w:pPr>
            <w:r w:rsidRPr="00B8439C">
              <w:rPr>
                <w:bCs/>
                <w:sz w:val="24"/>
                <w:szCs w:val="24"/>
              </w:rPr>
              <w:t xml:space="preserve">заместитель начальника отдела архитектуры, градостроительства и землепользования </w:t>
            </w:r>
            <w:proofErr w:type="gramStart"/>
            <w:r w:rsidRPr="00B8439C">
              <w:rPr>
                <w:bCs/>
                <w:sz w:val="24"/>
                <w:szCs w:val="24"/>
              </w:rPr>
              <w:t>-с</w:t>
            </w:r>
            <w:proofErr w:type="gramEnd"/>
            <w:r w:rsidRPr="00B8439C">
              <w:rPr>
                <w:bCs/>
                <w:sz w:val="24"/>
                <w:szCs w:val="24"/>
              </w:rPr>
              <w:t>отрудник структурного подразделения ОМС, ответственный за оказание содействия в реализации инвестиционных проектов на территории муниципального образования и привлечение новых инвесторов</w:t>
            </w:r>
          </w:p>
          <w:p w:rsidR="00DB147C" w:rsidRPr="00B8439C" w:rsidRDefault="00DB147C" w:rsidP="007031DA">
            <w:pPr>
              <w:pStyle w:val="a3"/>
              <w:rPr>
                <w:bCs/>
                <w:sz w:val="24"/>
                <w:szCs w:val="24"/>
              </w:rPr>
            </w:pPr>
          </w:p>
        </w:tc>
      </w:tr>
      <w:tr w:rsidR="00DB147C" w:rsidRPr="00B8439C" w:rsidTr="007031DA">
        <w:tc>
          <w:tcPr>
            <w:tcW w:w="2972" w:type="dxa"/>
          </w:tcPr>
          <w:p w:rsidR="00DB147C" w:rsidRPr="00B8439C" w:rsidRDefault="00DB147C" w:rsidP="007031DA">
            <w:pPr>
              <w:pStyle w:val="a3"/>
              <w:rPr>
                <w:bCs/>
                <w:sz w:val="24"/>
                <w:szCs w:val="24"/>
              </w:rPr>
            </w:pPr>
            <w:proofErr w:type="spellStart"/>
            <w:r w:rsidRPr="00B8439C">
              <w:rPr>
                <w:bCs/>
                <w:sz w:val="24"/>
                <w:szCs w:val="24"/>
              </w:rPr>
              <w:t>Кубрина</w:t>
            </w:r>
            <w:proofErr w:type="spellEnd"/>
            <w:r w:rsidRPr="00B8439C">
              <w:rPr>
                <w:bCs/>
                <w:sz w:val="24"/>
                <w:szCs w:val="24"/>
              </w:rPr>
              <w:t xml:space="preserve"> Людмила Александровна</w:t>
            </w:r>
          </w:p>
        </w:tc>
        <w:tc>
          <w:tcPr>
            <w:tcW w:w="567" w:type="dxa"/>
          </w:tcPr>
          <w:p w:rsidR="00DB147C" w:rsidRPr="00B8439C" w:rsidRDefault="00DB147C" w:rsidP="007031DA">
            <w:pPr>
              <w:pStyle w:val="a3"/>
              <w:jc w:val="center"/>
              <w:rPr>
                <w:bCs/>
                <w:sz w:val="24"/>
                <w:szCs w:val="24"/>
              </w:rPr>
            </w:pPr>
            <w:r w:rsidRPr="00B8439C">
              <w:rPr>
                <w:sz w:val="24"/>
                <w:szCs w:val="24"/>
              </w:rPr>
              <w:t>–</w:t>
            </w:r>
          </w:p>
        </w:tc>
        <w:tc>
          <w:tcPr>
            <w:tcW w:w="5954" w:type="dxa"/>
          </w:tcPr>
          <w:p w:rsidR="00DB147C" w:rsidRPr="00B8439C" w:rsidRDefault="00DB147C" w:rsidP="007031DA">
            <w:pPr>
              <w:pStyle w:val="a3"/>
              <w:rPr>
                <w:bCs/>
                <w:sz w:val="24"/>
                <w:szCs w:val="24"/>
              </w:rPr>
            </w:pPr>
            <w:r w:rsidRPr="00B8439C">
              <w:rPr>
                <w:bCs/>
                <w:sz w:val="24"/>
                <w:szCs w:val="24"/>
              </w:rPr>
              <w:t>начальник отдела сельского хозяйства и перерабатывающей промышленности - сотрудник ОМС, принимающий участие в предоставлении муниципальных услуг или иным образом задействованные в реализации инвестиционных проектов</w:t>
            </w:r>
          </w:p>
          <w:p w:rsidR="00DB147C" w:rsidRPr="00B8439C" w:rsidRDefault="00DB147C" w:rsidP="007031DA">
            <w:pPr>
              <w:pStyle w:val="a3"/>
              <w:rPr>
                <w:bCs/>
                <w:sz w:val="24"/>
                <w:szCs w:val="24"/>
              </w:rPr>
            </w:pPr>
          </w:p>
        </w:tc>
      </w:tr>
      <w:tr w:rsidR="00DB147C" w:rsidRPr="00B8439C" w:rsidTr="007031DA">
        <w:tc>
          <w:tcPr>
            <w:tcW w:w="2972" w:type="dxa"/>
          </w:tcPr>
          <w:p w:rsidR="00DB147C" w:rsidRPr="00B8439C" w:rsidRDefault="00DB147C" w:rsidP="007031DA">
            <w:pPr>
              <w:pStyle w:val="a3"/>
              <w:rPr>
                <w:bCs/>
                <w:sz w:val="24"/>
                <w:szCs w:val="24"/>
              </w:rPr>
            </w:pPr>
            <w:r>
              <w:rPr>
                <w:bCs/>
                <w:sz w:val="24"/>
                <w:szCs w:val="24"/>
              </w:rPr>
              <w:t>Киселев Павел Алексеевич</w:t>
            </w:r>
          </w:p>
        </w:tc>
        <w:tc>
          <w:tcPr>
            <w:tcW w:w="567" w:type="dxa"/>
          </w:tcPr>
          <w:p w:rsidR="00DB147C" w:rsidRPr="00B8439C" w:rsidRDefault="00DB147C" w:rsidP="007031DA">
            <w:pPr>
              <w:pStyle w:val="a3"/>
              <w:jc w:val="center"/>
              <w:rPr>
                <w:bCs/>
                <w:sz w:val="24"/>
                <w:szCs w:val="24"/>
              </w:rPr>
            </w:pPr>
            <w:r w:rsidRPr="00B8439C">
              <w:rPr>
                <w:sz w:val="24"/>
                <w:szCs w:val="24"/>
              </w:rPr>
              <w:t>–</w:t>
            </w:r>
          </w:p>
        </w:tc>
        <w:tc>
          <w:tcPr>
            <w:tcW w:w="5954" w:type="dxa"/>
          </w:tcPr>
          <w:p w:rsidR="00DB147C" w:rsidRPr="00B8439C" w:rsidRDefault="00DB147C" w:rsidP="007031DA">
            <w:pPr>
              <w:pStyle w:val="a3"/>
              <w:rPr>
                <w:bCs/>
                <w:sz w:val="24"/>
                <w:szCs w:val="24"/>
              </w:rPr>
            </w:pPr>
            <w:r>
              <w:rPr>
                <w:bCs/>
                <w:sz w:val="24"/>
                <w:szCs w:val="24"/>
              </w:rPr>
              <w:t xml:space="preserve">представитель </w:t>
            </w:r>
            <w:r w:rsidRPr="00B8439C">
              <w:rPr>
                <w:bCs/>
                <w:sz w:val="24"/>
                <w:szCs w:val="24"/>
              </w:rPr>
              <w:t>А</w:t>
            </w:r>
            <w:r>
              <w:rPr>
                <w:bCs/>
                <w:sz w:val="24"/>
                <w:szCs w:val="24"/>
              </w:rPr>
              <w:t>Н</w:t>
            </w:r>
            <w:r w:rsidRPr="00B8439C">
              <w:rPr>
                <w:bCs/>
                <w:sz w:val="24"/>
                <w:szCs w:val="24"/>
              </w:rPr>
              <w:t>О «</w:t>
            </w:r>
            <w:r>
              <w:rPr>
                <w:bCs/>
                <w:sz w:val="24"/>
                <w:szCs w:val="24"/>
              </w:rPr>
              <w:t xml:space="preserve">Агентство инвестиционного развития </w:t>
            </w:r>
            <w:r w:rsidRPr="00B8439C">
              <w:rPr>
                <w:bCs/>
                <w:sz w:val="24"/>
                <w:szCs w:val="24"/>
              </w:rPr>
              <w:t>Волгоградской области» (по согласованию)</w:t>
            </w:r>
          </w:p>
          <w:p w:rsidR="00DB147C" w:rsidRPr="00B8439C" w:rsidRDefault="00DB147C" w:rsidP="007031DA">
            <w:pPr>
              <w:pStyle w:val="a3"/>
              <w:rPr>
                <w:bCs/>
                <w:sz w:val="24"/>
                <w:szCs w:val="24"/>
              </w:rPr>
            </w:pPr>
          </w:p>
        </w:tc>
      </w:tr>
      <w:tr w:rsidR="00DB147C" w:rsidRPr="00B8439C" w:rsidTr="007031DA">
        <w:tc>
          <w:tcPr>
            <w:tcW w:w="2972" w:type="dxa"/>
          </w:tcPr>
          <w:p w:rsidR="00DB147C" w:rsidRPr="00B8439C" w:rsidRDefault="00DB147C" w:rsidP="007031DA">
            <w:pPr>
              <w:pStyle w:val="a3"/>
              <w:rPr>
                <w:bCs/>
                <w:sz w:val="24"/>
                <w:szCs w:val="24"/>
              </w:rPr>
            </w:pPr>
            <w:proofErr w:type="spellStart"/>
            <w:r w:rsidRPr="00B8439C">
              <w:rPr>
                <w:bCs/>
                <w:sz w:val="24"/>
                <w:szCs w:val="24"/>
              </w:rPr>
              <w:t>Будылин</w:t>
            </w:r>
            <w:proofErr w:type="spellEnd"/>
            <w:r w:rsidRPr="00B8439C">
              <w:rPr>
                <w:bCs/>
                <w:sz w:val="24"/>
                <w:szCs w:val="24"/>
              </w:rPr>
              <w:t xml:space="preserve"> Алексей Александрович</w:t>
            </w:r>
          </w:p>
        </w:tc>
        <w:tc>
          <w:tcPr>
            <w:tcW w:w="567" w:type="dxa"/>
          </w:tcPr>
          <w:p w:rsidR="00DB147C" w:rsidRPr="00B8439C" w:rsidRDefault="00DB147C" w:rsidP="007031DA">
            <w:pPr>
              <w:pStyle w:val="a3"/>
              <w:jc w:val="center"/>
              <w:rPr>
                <w:sz w:val="24"/>
                <w:szCs w:val="24"/>
              </w:rPr>
            </w:pPr>
            <w:r w:rsidRPr="00B8439C">
              <w:rPr>
                <w:sz w:val="24"/>
                <w:szCs w:val="24"/>
              </w:rPr>
              <w:t>–</w:t>
            </w:r>
          </w:p>
        </w:tc>
        <w:tc>
          <w:tcPr>
            <w:tcW w:w="5954" w:type="dxa"/>
          </w:tcPr>
          <w:p w:rsidR="00DB147C" w:rsidRPr="00B8439C" w:rsidRDefault="00DB147C" w:rsidP="007031DA">
            <w:pPr>
              <w:pStyle w:val="a3"/>
              <w:rPr>
                <w:bCs/>
                <w:sz w:val="24"/>
                <w:szCs w:val="24"/>
              </w:rPr>
            </w:pPr>
            <w:r w:rsidRPr="00B8439C">
              <w:rPr>
                <w:sz w:val="24"/>
                <w:szCs w:val="24"/>
              </w:rPr>
              <w:t xml:space="preserve"> директор Муниципального бюджетного учреждения «Хозяйственно-эксплуатационная контора Ольховского муниципального района» - </w:t>
            </w:r>
            <w:r w:rsidRPr="00B8439C">
              <w:rPr>
                <w:bCs/>
                <w:sz w:val="24"/>
                <w:szCs w:val="24"/>
              </w:rPr>
              <w:t xml:space="preserve">представитель </w:t>
            </w:r>
            <w:proofErr w:type="spellStart"/>
            <w:r w:rsidRPr="00B8439C">
              <w:rPr>
                <w:bCs/>
                <w:sz w:val="24"/>
                <w:szCs w:val="24"/>
              </w:rPr>
              <w:t>ресурсоснабжающей</w:t>
            </w:r>
            <w:proofErr w:type="spellEnd"/>
            <w:r w:rsidRPr="00B8439C">
              <w:rPr>
                <w:bCs/>
                <w:sz w:val="24"/>
                <w:szCs w:val="24"/>
              </w:rPr>
              <w:t xml:space="preserve"> организации, осуществляющий деятельность </w:t>
            </w:r>
            <w:r w:rsidRPr="00B8439C">
              <w:rPr>
                <w:bCs/>
                <w:sz w:val="24"/>
                <w:szCs w:val="24"/>
              </w:rPr>
              <w:br/>
              <w:t xml:space="preserve">на территории муниципального образования </w:t>
            </w:r>
            <w:r w:rsidRPr="00B8439C">
              <w:rPr>
                <w:bCs/>
                <w:sz w:val="24"/>
                <w:szCs w:val="24"/>
              </w:rPr>
              <w:br/>
              <w:t>(по согласованию)</w:t>
            </w:r>
          </w:p>
          <w:p w:rsidR="00DB147C" w:rsidRPr="00B37D27" w:rsidRDefault="00DB147C" w:rsidP="007031DA">
            <w:pPr>
              <w:pStyle w:val="a3"/>
              <w:rPr>
                <w:bCs/>
                <w:sz w:val="24"/>
                <w:szCs w:val="24"/>
              </w:rPr>
            </w:pPr>
          </w:p>
          <w:p w:rsidR="00DB147C" w:rsidRPr="00B37D27" w:rsidRDefault="00DB147C" w:rsidP="007031DA">
            <w:pPr>
              <w:pStyle w:val="a3"/>
              <w:rPr>
                <w:bCs/>
                <w:sz w:val="24"/>
                <w:szCs w:val="24"/>
              </w:rPr>
            </w:pPr>
          </w:p>
          <w:p w:rsidR="00DB147C" w:rsidRPr="00B37D27" w:rsidRDefault="00DB147C" w:rsidP="007031DA">
            <w:pPr>
              <w:pStyle w:val="a3"/>
              <w:rPr>
                <w:bCs/>
                <w:sz w:val="24"/>
                <w:szCs w:val="24"/>
              </w:rPr>
            </w:pPr>
          </w:p>
          <w:p w:rsidR="00DB147C" w:rsidRPr="00B37D27" w:rsidRDefault="00DB147C" w:rsidP="007031DA">
            <w:pPr>
              <w:pStyle w:val="a3"/>
              <w:rPr>
                <w:bCs/>
                <w:sz w:val="24"/>
                <w:szCs w:val="24"/>
              </w:rPr>
            </w:pPr>
          </w:p>
          <w:p w:rsidR="00DB147C" w:rsidRPr="00B37D27" w:rsidRDefault="00DB147C" w:rsidP="007031DA">
            <w:pPr>
              <w:pStyle w:val="a3"/>
              <w:rPr>
                <w:bCs/>
                <w:sz w:val="24"/>
                <w:szCs w:val="24"/>
              </w:rPr>
            </w:pPr>
          </w:p>
        </w:tc>
      </w:tr>
      <w:tr w:rsidR="00DB147C" w:rsidRPr="00B8439C" w:rsidTr="007031DA">
        <w:tc>
          <w:tcPr>
            <w:tcW w:w="2972" w:type="dxa"/>
          </w:tcPr>
          <w:p w:rsidR="00DB147C" w:rsidRPr="00B8439C" w:rsidRDefault="00DB147C" w:rsidP="007031DA">
            <w:pPr>
              <w:pStyle w:val="a3"/>
              <w:rPr>
                <w:bCs/>
                <w:sz w:val="24"/>
                <w:szCs w:val="24"/>
              </w:rPr>
            </w:pPr>
            <w:r w:rsidRPr="00B8439C">
              <w:rPr>
                <w:bCs/>
                <w:sz w:val="24"/>
                <w:szCs w:val="24"/>
              </w:rPr>
              <w:lastRenderedPageBreak/>
              <w:t>Головков Вадим Анатольевич</w:t>
            </w:r>
          </w:p>
        </w:tc>
        <w:tc>
          <w:tcPr>
            <w:tcW w:w="567" w:type="dxa"/>
          </w:tcPr>
          <w:p w:rsidR="00DB147C" w:rsidRPr="00B8439C" w:rsidRDefault="00DB147C" w:rsidP="007031DA">
            <w:pPr>
              <w:pStyle w:val="a3"/>
              <w:jc w:val="center"/>
              <w:rPr>
                <w:sz w:val="24"/>
                <w:szCs w:val="24"/>
              </w:rPr>
            </w:pPr>
            <w:r w:rsidRPr="00B8439C">
              <w:rPr>
                <w:sz w:val="24"/>
                <w:szCs w:val="24"/>
              </w:rPr>
              <w:t>–</w:t>
            </w:r>
          </w:p>
        </w:tc>
        <w:tc>
          <w:tcPr>
            <w:tcW w:w="5954" w:type="dxa"/>
          </w:tcPr>
          <w:p w:rsidR="00DB147C" w:rsidRPr="00B8439C" w:rsidRDefault="00DB147C" w:rsidP="007031DA">
            <w:pPr>
              <w:pStyle w:val="a3"/>
              <w:rPr>
                <w:bCs/>
                <w:sz w:val="24"/>
                <w:szCs w:val="24"/>
              </w:rPr>
            </w:pPr>
            <w:r w:rsidRPr="00B8439C">
              <w:rPr>
                <w:bCs/>
                <w:sz w:val="24"/>
                <w:szCs w:val="24"/>
              </w:rPr>
              <w:t xml:space="preserve">Индивидуальный предприниматель Глава </w:t>
            </w:r>
            <w:proofErr w:type="gramStart"/>
            <w:r w:rsidRPr="00B8439C">
              <w:rPr>
                <w:bCs/>
                <w:sz w:val="24"/>
                <w:szCs w:val="24"/>
              </w:rPr>
              <w:t>К(</w:t>
            </w:r>
            <w:proofErr w:type="gramEnd"/>
            <w:r w:rsidRPr="00B8439C">
              <w:rPr>
                <w:bCs/>
                <w:sz w:val="24"/>
                <w:szCs w:val="24"/>
              </w:rPr>
              <w:t>Ф)Х -  инвестор, реализующий инвестиционный проект на территории муниципального образования (по согласованию)</w:t>
            </w:r>
          </w:p>
          <w:p w:rsidR="00DB147C" w:rsidRPr="00B8439C" w:rsidRDefault="00DB147C" w:rsidP="007031DA">
            <w:pPr>
              <w:pStyle w:val="a3"/>
              <w:jc w:val="center"/>
              <w:rPr>
                <w:bCs/>
                <w:sz w:val="24"/>
                <w:szCs w:val="24"/>
              </w:rPr>
            </w:pPr>
          </w:p>
        </w:tc>
      </w:tr>
      <w:tr w:rsidR="00DB147C" w:rsidRPr="00B8439C" w:rsidTr="007031DA">
        <w:trPr>
          <w:trHeight w:val="73"/>
        </w:trPr>
        <w:tc>
          <w:tcPr>
            <w:tcW w:w="2972" w:type="dxa"/>
          </w:tcPr>
          <w:p w:rsidR="00DB147C" w:rsidRPr="00B8439C" w:rsidRDefault="00DB147C" w:rsidP="007031DA">
            <w:pPr>
              <w:pStyle w:val="a3"/>
              <w:rPr>
                <w:bCs/>
                <w:sz w:val="24"/>
                <w:szCs w:val="24"/>
              </w:rPr>
            </w:pPr>
            <w:r w:rsidRPr="00B8439C">
              <w:rPr>
                <w:bCs/>
                <w:sz w:val="24"/>
                <w:szCs w:val="24"/>
              </w:rPr>
              <w:t>Ф.И.О.</w:t>
            </w:r>
          </w:p>
        </w:tc>
        <w:tc>
          <w:tcPr>
            <w:tcW w:w="567" w:type="dxa"/>
          </w:tcPr>
          <w:p w:rsidR="00DB147C" w:rsidRPr="00B8439C" w:rsidRDefault="00DB147C" w:rsidP="007031DA">
            <w:pPr>
              <w:pStyle w:val="a3"/>
              <w:jc w:val="center"/>
              <w:rPr>
                <w:sz w:val="24"/>
                <w:szCs w:val="24"/>
              </w:rPr>
            </w:pPr>
            <w:r w:rsidRPr="00B8439C">
              <w:rPr>
                <w:sz w:val="24"/>
                <w:szCs w:val="24"/>
              </w:rPr>
              <w:t>–</w:t>
            </w:r>
          </w:p>
        </w:tc>
        <w:tc>
          <w:tcPr>
            <w:tcW w:w="5954" w:type="dxa"/>
          </w:tcPr>
          <w:p w:rsidR="00DB147C" w:rsidRPr="00B8439C" w:rsidRDefault="00DB147C" w:rsidP="007031DA">
            <w:pPr>
              <w:pStyle w:val="a3"/>
              <w:rPr>
                <w:bCs/>
                <w:sz w:val="24"/>
                <w:szCs w:val="24"/>
              </w:rPr>
            </w:pPr>
            <w:r w:rsidRPr="00B8439C">
              <w:rPr>
                <w:bCs/>
                <w:sz w:val="24"/>
                <w:szCs w:val="24"/>
              </w:rPr>
              <w:t xml:space="preserve">представители иных органов и организаций, эксперты и т.д. (по согласованию) </w:t>
            </w:r>
          </w:p>
        </w:tc>
      </w:tr>
    </w:tbl>
    <w:p w:rsidR="00DB147C" w:rsidRPr="00B8439C" w:rsidRDefault="00DB147C" w:rsidP="00DB147C">
      <w:pPr>
        <w:pStyle w:val="a5"/>
        <w:shd w:val="clear" w:color="auto" w:fill="FFFFFF"/>
        <w:spacing w:before="0" w:beforeAutospacing="0" w:after="0"/>
        <w:ind w:firstLine="708"/>
        <w:jc w:val="both"/>
      </w:pPr>
      <w:r w:rsidRPr="00B8439C">
        <w:br w:type="page"/>
      </w:r>
    </w:p>
    <w:p w:rsidR="00116983" w:rsidRDefault="00116983"/>
    <w:sectPr w:rsidR="001169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B147C"/>
    <w:rsid w:val="00116983"/>
    <w:rsid w:val="00DB14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DB147C"/>
    <w:pPr>
      <w:widowControl w:val="0"/>
      <w:autoSpaceDE w:val="0"/>
      <w:autoSpaceDN w:val="0"/>
      <w:spacing w:after="0" w:line="240" w:lineRule="auto"/>
    </w:pPr>
    <w:rPr>
      <w:rFonts w:ascii="Times New Roman" w:eastAsia="Times New Roman" w:hAnsi="Times New Roman" w:cs="Times New Roman"/>
      <w:sz w:val="24"/>
      <w:szCs w:val="20"/>
    </w:rPr>
  </w:style>
  <w:style w:type="character" w:customStyle="1" w:styleId="ConsPlusNormal0">
    <w:name w:val="ConsPlusNormal Знак"/>
    <w:link w:val="ConsPlusNormal"/>
    <w:uiPriority w:val="99"/>
    <w:locked/>
    <w:rsid w:val="00DB147C"/>
    <w:rPr>
      <w:rFonts w:ascii="Times New Roman" w:eastAsia="Times New Roman" w:hAnsi="Times New Roman" w:cs="Times New Roman"/>
      <w:sz w:val="24"/>
      <w:szCs w:val="20"/>
    </w:rPr>
  </w:style>
  <w:style w:type="paragraph" w:styleId="a3">
    <w:name w:val="No Spacing"/>
    <w:aliases w:val="Текстовая часть,Текстовый"/>
    <w:link w:val="a4"/>
    <w:uiPriority w:val="1"/>
    <w:qFormat/>
    <w:rsid w:val="00DB147C"/>
    <w:pPr>
      <w:spacing w:after="0" w:line="240" w:lineRule="auto"/>
    </w:pPr>
    <w:rPr>
      <w:rFonts w:ascii="Times New Roman" w:eastAsia="Times New Roman" w:hAnsi="Times New Roman" w:cs="Times New Roman"/>
      <w:sz w:val="28"/>
      <w:szCs w:val="28"/>
      <w:lang w:eastAsia="ar-SA"/>
    </w:rPr>
  </w:style>
  <w:style w:type="character" w:customStyle="1" w:styleId="a4">
    <w:name w:val="Без интервала Знак"/>
    <w:aliases w:val="Текстовая часть Знак,Текстовый Знак"/>
    <w:link w:val="a3"/>
    <w:uiPriority w:val="1"/>
    <w:locked/>
    <w:rsid w:val="00DB147C"/>
    <w:rPr>
      <w:rFonts w:ascii="Times New Roman" w:eastAsia="Times New Roman" w:hAnsi="Times New Roman" w:cs="Times New Roman"/>
      <w:sz w:val="28"/>
      <w:szCs w:val="28"/>
      <w:lang w:eastAsia="ar-SA"/>
    </w:rPr>
  </w:style>
  <w:style w:type="paragraph" w:styleId="a5">
    <w:name w:val="Normal (Web)"/>
    <w:aliases w:val="Обычный (Web)1,Обычный (Web),Обычный (Web) Знак,Обычный (веб) Знак1 Знак,Обычный (веб) Знак Знак Знак,Обычный (веб) Знак1 Знак Знак,Обычный (веб) Знак Знак Знак Знак,Обычный (веб) Знак1,Обычный (веб) Знак Знак,Знак Знак2,Знак Знак1 Знак"/>
    <w:basedOn w:val="a"/>
    <w:link w:val="a6"/>
    <w:qFormat/>
    <w:rsid w:val="00DB14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aliases w:val="Обычный (Web)1 Знак,Обычный (Web) Знак1,Обычный (Web) Знак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
    <w:link w:val="a5"/>
    <w:locked/>
    <w:rsid w:val="00DB147C"/>
    <w:rPr>
      <w:rFonts w:ascii="Times New Roman" w:eastAsia="Times New Roman" w:hAnsi="Times New Roman" w:cs="Times New Roman"/>
      <w:sz w:val="24"/>
      <w:szCs w:val="24"/>
    </w:rPr>
  </w:style>
  <w:style w:type="paragraph" w:customStyle="1" w:styleId="4">
    <w:name w:val="Без интервала4"/>
    <w:rsid w:val="00DB147C"/>
    <w:pPr>
      <w:spacing w:after="0" w:line="240" w:lineRule="auto"/>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2025-10-14T05:56:00Z</dcterms:created>
  <dcterms:modified xsi:type="dcterms:W3CDTF">2025-10-14T05:56:00Z</dcterms:modified>
</cp:coreProperties>
</file>