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5AC00933" w:rsidR="00144A31" w:rsidRPr="00144A31" w:rsidRDefault="009C246A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25.01.2021</w:t>
      </w:r>
    </w:p>
    <w:p w14:paraId="0C8B87EF" w14:textId="18275D00" w:rsidR="009C246A" w:rsidRPr="005478C6" w:rsidRDefault="009C246A" w:rsidP="006A1CC9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</w:t>
      </w:r>
      <w:r w:rsidR="00BE363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ЕНЬ СТУДЕНТА</w:t>
      </w:r>
      <w:r w:rsidR="007F051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КАКОЕ ОБРАЗОВАНИЕ ПРЕДПОЧИТАЮТ РОССИЯНЕ?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5FEA8C4D" w14:textId="36923A80" w:rsidR="009C246A" w:rsidRPr="005478C6" w:rsidRDefault="00635013" w:rsidP="009C246A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5,5 раз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увеличилась з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а полвека доля населения с высшим образованием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России.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42743">
        <w:rPr>
          <w:rFonts w:ascii="Arial" w:eastAsia="Calibri" w:hAnsi="Arial" w:cs="Arial"/>
          <w:b/>
          <w:bCs/>
          <w:color w:val="525252"/>
          <w:sz w:val="24"/>
          <w:szCs w:val="24"/>
        </w:rPr>
        <w:t>Как меняется число и состав студентов</w:t>
      </w:r>
      <w:r w:rsidR="00024D1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а также уровень образования в нашей стране? </w:t>
      </w:r>
      <w:r w:rsidR="009C246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Рассказываем в День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российского студенчества — </w:t>
      </w:r>
      <w:r w:rsidR="009C246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25 января. </w:t>
      </w:r>
    </w:p>
    <w:p w14:paraId="1F1AF20D" w14:textId="7295D83E" w:rsidR="00A31EE9" w:rsidRPr="00A31EE9" w:rsidRDefault="00A31EE9" w:rsidP="00A31EE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1EE9">
        <w:rPr>
          <w:rFonts w:ascii="Arial" w:eastAsia="Calibri" w:hAnsi="Arial" w:cs="Arial"/>
          <w:color w:val="525252"/>
          <w:sz w:val="24"/>
          <w:szCs w:val="24"/>
        </w:rPr>
        <w:t>Уровень образования населения продолжает расти,</w:t>
      </w:r>
      <w:r w:rsidR="003C0971">
        <w:rPr>
          <w:rFonts w:ascii="Arial" w:eastAsia="Calibri" w:hAnsi="Arial" w:cs="Arial"/>
          <w:color w:val="525252"/>
          <w:sz w:val="24"/>
          <w:szCs w:val="24"/>
        </w:rPr>
        <w:t xml:space="preserve"> о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чем свидетельствуют переписи населения: в 1959 году на тысячу человек старше 15 лет приходилось около 40 обладателей дипломов вуза, в 1979 — около 80, по переписи 2010 — 221 человек и по микропереписи 2015 года — 227. За полвека доля населения с высшим образованием увеличилась в 5,5 раз!</w:t>
      </w:r>
    </w:p>
    <w:p w14:paraId="3F11D185" w14:textId="3334C5D7" w:rsidR="007F051B" w:rsidRDefault="00542743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осмотрим, как меняла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сь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362E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C77A83">
        <w:rPr>
          <w:rFonts w:ascii="Arial" w:eastAsia="Calibri" w:hAnsi="Arial" w:cs="Arial"/>
          <w:color w:val="525252"/>
          <w:sz w:val="24"/>
          <w:szCs w:val="24"/>
        </w:rPr>
        <w:t xml:space="preserve">доля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студентов высших учебных заведений. В середине прошлого века на 10 тысяч всех россиян приходилось 120-130 студентов. 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 xml:space="preserve">К началу </w:t>
      </w:r>
      <w:r w:rsidR="00D93C57">
        <w:rPr>
          <w:rFonts w:ascii="Arial" w:eastAsia="Calibri" w:hAnsi="Arial" w:cs="Arial"/>
          <w:color w:val="525252"/>
          <w:sz w:val="24"/>
          <w:szCs w:val="24"/>
          <w:lang w:val="en-US"/>
        </w:rPr>
        <w:t>XXI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века этот показатель вырос до 320-330</w:t>
      </w:r>
      <w:r w:rsidR="006B0748">
        <w:rPr>
          <w:rFonts w:ascii="Arial" w:eastAsia="Calibri" w:hAnsi="Arial" w:cs="Arial"/>
          <w:color w:val="525252"/>
          <w:sz w:val="24"/>
          <w:szCs w:val="24"/>
        </w:rPr>
        <w:t>, в 2010 году —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 480-490. З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атем началось падение, 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поскольку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>заканчивали школы и поступали в вузы молодые люди 90-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х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годов рождения. 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>Так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число обучающихся в 2019/20 учебном году было на 14,2% меньше, чем в 2000/01. </w:t>
      </w:r>
      <w:r w:rsidR="006011B6" w:rsidRPr="006011B6">
        <w:rPr>
          <w:rFonts w:ascii="Arial" w:eastAsia="Calibri" w:hAnsi="Arial" w:cs="Arial"/>
          <w:color w:val="525252"/>
          <w:sz w:val="24"/>
          <w:szCs w:val="24"/>
        </w:rPr>
        <w:t xml:space="preserve">При этом наибольшее падение численности студентов наблюдалось в частных вузах – почти на 30%, в государственных – на 17%. </w:t>
      </w:r>
    </w:p>
    <w:p w14:paraId="3DF7FCDB" w14:textId="1302ECC1" w:rsidR="00A362E9" w:rsidRPr="00A362E9" w:rsidRDefault="00A362E9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024D1D" w:rsidRPr="00024D1D">
        <w:rPr>
          <w:rFonts w:ascii="Arial" w:eastAsia="Calibri" w:hAnsi="Arial" w:cs="Arial"/>
          <w:color w:val="525252"/>
          <w:sz w:val="24"/>
          <w:szCs w:val="24"/>
        </w:rPr>
        <w:t xml:space="preserve">В последние 2-3 года число поступающих начало расти, что и продолжится некоторое время. 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адо понимать: н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показателях отразилась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наша история с демографич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ескими ямами —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последствиями Великой Отечественной войны. Поэтому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говоря о росте ил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 падении численности студентов,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это всегда 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 xml:space="preserve">стоит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учитывать»</w:t>
      </w:r>
      <w:r w:rsidR="00605A8F">
        <w:rPr>
          <w:rFonts w:ascii="Arial" w:eastAsia="Calibri" w:hAnsi="Arial" w:cs="Arial"/>
          <w:color w:val="525252"/>
          <w:sz w:val="24"/>
          <w:szCs w:val="24"/>
        </w:rPr>
        <w:t>, —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05A8F">
        <w:rPr>
          <w:rFonts w:ascii="Arial" w:eastAsia="Calibri" w:hAnsi="Arial" w:cs="Arial"/>
          <w:color w:val="525252"/>
          <w:sz w:val="24"/>
          <w:szCs w:val="24"/>
        </w:rPr>
        <w:t xml:space="preserve">поясняет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Елена Егорова,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заведующая научной лабораторией «Количественные методы исследования регионального развития» РЭУ им. Г.В. Плеханова.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 </w:t>
      </w:r>
    </w:p>
    <w:p w14:paraId="486061F4" w14:textId="78B19197" w:rsidR="006011B6" w:rsidRPr="006011B6" w:rsidRDefault="006011B6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В 2019/20 учебном году на очной и очно-заочной </w:t>
      </w:r>
      <w:r>
        <w:rPr>
          <w:rFonts w:ascii="Arial" w:eastAsia="Calibri" w:hAnsi="Arial" w:cs="Arial"/>
          <w:color w:val="525252"/>
          <w:sz w:val="24"/>
          <w:szCs w:val="24"/>
        </w:rPr>
        <w:t>формах в России обучалось 2568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тыс. студентов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в 2017/18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2515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тыс.</w:t>
      </w:r>
    </w:p>
    <w:p w14:paraId="7CC2F3FC" w14:textId="6DC7CD18" w:rsidR="009C246A" w:rsidRPr="009C246A" w:rsidRDefault="00605A8F" w:rsidP="00BD376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Из числа всех студентов 27,6% обучаются по группе специальностей «Инженерное дело, технолог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ии и технические науки», 24,5%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«Э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коном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ика и управление», 12,9% — «Юриспруденция», 10,1% — «О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бразование» и 4,7%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«Здравоохранение и медицинские науки». 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«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По данным последних лет уже 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lastRenderedPageBreak/>
        <w:t>заметно хоть и небольшое, но перераспределение в сторону технических и медицинских специальностей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— отмечает Елена Егорова.</w:t>
      </w:r>
    </w:p>
    <w:p w14:paraId="304313B8" w14:textId="1A862921" w:rsidR="009C246A" w:rsidRPr="009A7AB3" w:rsidRDefault="00506489" w:rsidP="009C246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Новые выводы о целях и возможностях россиян получать определенное образование позволят сделать экспертам данные ближайшей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которая пройдет в 2021 год</w:t>
      </w:r>
      <w:r w:rsidR="00E10DAD">
        <w:rPr>
          <w:rFonts w:ascii="Arial" w:eastAsia="Calibri" w:hAnsi="Arial" w:cs="Arial"/>
          <w:color w:val="525252"/>
          <w:sz w:val="24"/>
          <w:szCs w:val="24"/>
        </w:rPr>
        <w:t>у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. Каждый житель России сможет сообщить</w:t>
      </w:r>
      <w:r w:rsidR="00BF309E">
        <w:rPr>
          <w:rFonts w:ascii="Arial" w:eastAsia="Calibri" w:hAnsi="Arial" w:cs="Arial"/>
          <w:color w:val="525252"/>
          <w:sz w:val="24"/>
          <w:szCs w:val="24"/>
        </w:rPr>
        <w:t>,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какое у него образование: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дошкольное, среднее общее, среднее профессиональн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ое или высшее (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бакалавриа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т, специалитет, магистратура),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 xml:space="preserve">имеет ли он ученую степень кандидата или доктора наук. </w:t>
      </w:r>
    </w:p>
    <w:p w14:paraId="57E6D855" w14:textId="1F0396E1" w:rsidR="00144A31" w:rsidRPr="00144A31" w:rsidRDefault="009C246A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Также респондент сможет рассказать об обучении по дополнительным образовательным программам, в том числе в рамках профессиональной переподготовки. Это позволит более эффективно оценивать квалификации жителей страны и формировать ориентиры для развития системы общего </w:t>
      </w:r>
      <w:r>
        <w:rPr>
          <w:rFonts w:ascii="Arial" w:eastAsia="Calibri" w:hAnsi="Arial" w:cs="Arial"/>
          <w:color w:val="525252"/>
          <w:sz w:val="24"/>
          <w:szCs w:val="24"/>
        </w:rPr>
        <w:t>и профессионального образования</w:t>
      </w:r>
      <w:r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42174EA9" w14:textId="77777777" w:rsidR="00482C93" w:rsidRPr="00482C93" w:rsidRDefault="00482C93" w:rsidP="00FF7AF6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482C93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14:paraId="69119D5B" w14:textId="435C7D9B" w:rsidR="00D217D6" w:rsidRDefault="00CD2AF8" w:rsidP="00482C93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День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российского</w:t>
      </w:r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студенчества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(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Татьянин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)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традиционно отмечается </w:t>
      </w:r>
      <w:r w:rsidRPr="00482C93">
        <w:rPr>
          <w:rFonts w:ascii="Arial" w:eastAsia="Calibri" w:hAnsi="Arial" w:cs="Arial"/>
          <w:bCs/>
          <w:i/>
          <w:color w:val="525252"/>
          <w:sz w:val="24"/>
          <w:szCs w:val="24"/>
        </w:rPr>
        <w:t>25 января</w:t>
      </w:r>
      <w:r w:rsidRPr="00482C93">
        <w:rPr>
          <w:rFonts w:ascii="Arial" w:eastAsia="Calibri" w:hAnsi="Arial" w:cs="Arial"/>
          <w:i/>
          <w:color w:val="525252"/>
          <w:sz w:val="24"/>
          <w:szCs w:val="24"/>
        </w:rPr>
        <w:t>.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Дата связана с подписанием в 1755 году императрицей Елизаветой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Петровной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указ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а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«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Об учрежд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ении Московского университета»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Начинавшийся как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рождения университета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,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со временем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праздник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охватил все студенчество страны.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С 2005 года день 25 января в 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официально отмечается как «День российского студенчества»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170F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8CADE" w14:textId="77777777" w:rsidR="00170F6A" w:rsidRDefault="00170F6A" w:rsidP="00A02726">
      <w:pPr>
        <w:spacing w:after="0" w:line="240" w:lineRule="auto"/>
      </w:pPr>
      <w:r>
        <w:separator/>
      </w:r>
    </w:p>
  </w:endnote>
  <w:endnote w:type="continuationSeparator" w:id="0">
    <w:p w14:paraId="4592A150" w14:textId="77777777" w:rsidR="00170F6A" w:rsidRDefault="00170F6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B0748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380F" w14:textId="77777777" w:rsidR="00170F6A" w:rsidRDefault="00170F6A" w:rsidP="00A02726">
      <w:pPr>
        <w:spacing w:after="0" w:line="240" w:lineRule="auto"/>
      </w:pPr>
      <w:r>
        <w:separator/>
      </w:r>
    </w:p>
  </w:footnote>
  <w:footnote w:type="continuationSeparator" w:id="0">
    <w:p w14:paraId="097D64AD" w14:textId="77777777" w:rsidR="00170F6A" w:rsidRDefault="00170F6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170F6A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F6A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170F6A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4D1D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1FEE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1C00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0F6A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B6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FA7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87A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0971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2C93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489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743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1B6"/>
    <w:rsid w:val="00603DE1"/>
    <w:rsid w:val="00605A8F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5013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CC9"/>
    <w:rsid w:val="006A4863"/>
    <w:rsid w:val="006A491F"/>
    <w:rsid w:val="006A5F70"/>
    <w:rsid w:val="006A6A4B"/>
    <w:rsid w:val="006B074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051B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08AB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46A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1EE9"/>
    <w:rsid w:val="00A32D18"/>
    <w:rsid w:val="00A32D99"/>
    <w:rsid w:val="00A33182"/>
    <w:rsid w:val="00A353EC"/>
    <w:rsid w:val="00A3555C"/>
    <w:rsid w:val="00A35B96"/>
    <w:rsid w:val="00A3605E"/>
    <w:rsid w:val="00A3624E"/>
    <w:rsid w:val="00A362E9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148"/>
    <w:rsid w:val="00BC0BD0"/>
    <w:rsid w:val="00BC2AC6"/>
    <w:rsid w:val="00BC3B97"/>
    <w:rsid w:val="00BC3BA3"/>
    <w:rsid w:val="00BC4305"/>
    <w:rsid w:val="00BC61CE"/>
    <w:rsid w:val="00BC75CD"/>
    <w:rsid w:val="00BC7E43"/>
    <w:rsid w:val="00BD3767"/>
    <w:rsid w:val="00BD5B76"/>
    <w:rsid w:val="00BE2BCE"/>
    <w:rsid w:val="00BE2D00"/>
    <w:rsid w:val="00BE3630"/>
    <w:rsid w:val="00BE60C9"/>
    <w:rsid w:val="00BE6778"/>
    <w:rsid w:val="00BE6A7D"/>
    <w:rsid w:val="00BE753C"/>
    <w:rsid w:val="00BF126C"/>
    <w:rsid w:val="00BF1335"/>
    <w:rsid w:val="00BF309E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77A83"/>
    <w:rsid w:val="00C83A24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2AF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7D6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3C57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0DAD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3BB28CA0-503C-401B-8F79-C300872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B2EF-EDE5-4B69-9EB2-7D362AF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3</cp:revision>
  <cp:lastPrinted>2020-02-13T18:03:00Z</cp:lastPrinted>
  <dcterms:created xsi:type="dcterms:W3CDTF">2021-01-23T21:05:00Z</dcterms:created>
  <dcterms:modified xsi:type="dcterms:W3CDTF">2021-01-24T07:17:00Z</dcterms:modified>
</cp:coreProperties>
</file>